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873" w:rsidRDefault="00771873" w:rsidP="00771873">
      <w:pPr>
        <w:pStyle w:val="30"/>
        <w:shd w:val="clear" w:color="auto" w:fill="auto"/>
        <w:spacing w:after="40" w:line="260" w:lineRule="exact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проект</w:t>
      </w:r>
    </w:p>
    <w:p w:rsidR="00771873" w:rsidRDefault="00771873" w:rsidP="00771873">
      <w:pPr>
        <w:pStyle w:val="30"/>
        <w:shd w:val="clear" w:color="auto" w:fill="auto"/>
        <w:spacing w:after="40" w:line="260" w:lineRule="exact"/>
        <w:jc w:val="center"/>
      </w:pPr>
      <w:bookmarkStart w:id="0" w:name="_GoBack"/>
      <w:r>
        <w:rPr>
          <w:color w:val="000000"/>
          <w:lang w:eastAsia="ru-RU" w:bidi="ru-RU"/>
        </w:rPr>
        <w:t>РОССИЙСКАЯ ФЕДЕРАЦИЯ</w:t>
      </w:r>
    </w:p>
    <w:bookmarkEnd w:id="0"/>
    <w:p w:rsidR="00771873" w:rsidRDefault="00771873" w:rsidP="00771873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771873" w:rsidRDefault="00771873" w:rsidP="00771873">
      <w:pPr>
        <w:pStyle w:val="10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771873" w:rsidRPr="00ED1D50" w:rsidRDefault="00771873" w:rsidP="00771873">
      <w:pPr>
        <w:pStyle w:val="40"/>
        <w:shd w:val="clear" w:color="auto" w:fill="auto"/>
        <w:spacing w:before="0" w:after="236"/>
        <w:ind w:right="6440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 xml:space="preserve">от              </w:t>
      </w:r>
      <w:r w:rsidRPr="00ED1D50">
        <w:rPr>
          <w:b w:val="0"/>
          <w:sz w:val="22"/>
          <w:szCs w:val="24"/>
        </w:rPr>
        <w:t>202</w:t>
      </w:r>
      <w:r>
        <w:rPr>
          <w:b w:val="0"/>
          <w:sz w:val="22"/>
          <w:szCs w:val="24"/>
        </w:rPr>
        <w:t>5</w:t>
      </w:r>
      <w:r w:rsidRPr="00ED1D50">
        <w:rPr>
          <w:b w:val="0"/>
          <w:sz w:val="22"/>
          <w:szCs w:val="24"/>
        </w:rPr>
        <w:t>г. №</w:t>
      </w:r>
      <w:r>
        <w:rPr>
          <w:b w:val="0"/>
          <w:sz w:val="22"/>
          <w:szCs w:val="24"/>
        </w:rPr>
        <w:t xml:space="preserve"> </w:t>
      </w:r>
      <w:r w:rsidRPr="00ED1D50">
        <w:rPr>
          <w:rStyle w:val="4TrebuchetMS"/>
          <w:rFonts w:eastAsia="Trebuchet MS"/>
          <w:b/>
          <w:bCs/>
          <w:i/>
          <w:iCs/>
          <w:sz w:val="22"/>
          <w:szCs w:val="24"/>
        </w:rPr>
        <w:br/>
      </w:r>
      <w:r w:rsidRPr="00ED1D50">
        <w:rPr>
          <w:rStyle w:val="4TrebuchetMS"/>
          <w:bCs/>
          <w:sz w:val="22"/>
          <w:szCs w:val="24"/>
        </w:rPr>
        <w:t>г. Трубчевск</w:t>
      </w:r>
    </w:p>
    <w:p w:rsidR="00771873" w:rsidRPr="00ED1D50" w:rsidRDefault="00771873" w:rsidP="00771873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О внесении изменений в Примерное положение</w:t>
      </w:r>
    </w:p>
    <w:p w:rsidR="00771873" w:rsidRPr="00ED1D50" w:rsidRDefault="00771873" w:rsidP="00771873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об оплате труда работников муниципальных </w:t>
      </w:r>
    </w:p>
    <w:p w:rsidR="00771873" w:rsidRPr="00ED1D50" w:rsidRDefault="00771873" w:rsidP="00771873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бюджетных и автономных учреждений сферы культуры и искусства </w:t>
      </w:r>
    </w:p>
    <w:p w:rsidR="00771873" w:rsidRPr="00ED1D50" w:rsidRDefault="00771873" w:rsidP="00771873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Трубчевского муниципального района</w:t>
      </w:r>
    </w:p>
    <w:p w:rsidR="00771873" w:rsidRPr="00ED1D50" w:rsidRDefault="00771873" w:rsidP="00771873">
      <w:pPr>
        <w:ind w:left="420" w:firstLine="720"/>
        <w:rPr>
          <w:rFonts w:ascii="Times New Roman" w:hAnsi="Times New Roman" w:cs="Times New Roman"/>
          <w:sz w:val="22"/>
        </w:rPr>
      </w:pPr>
    </w:p>
    <w:p w:rsidR="00771873" w:rsidRPr="00ED1D50" w:rsidRDefault="00771873" w:rsidP="00771873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В целях реализации Указа Президента РФ от 7</w:t>
      </w:r>
      <w:r>
        <w:rPr>
          <w:rFonts w:ascii="Times New Roman" w:hAnsi="Times New Roman" w:cs="Times New Roman"/>
          <w:sz w:val="22"/>
        </w:rPr>
        <w:t xml:space="preserve">.05.2012 </w:t>
      </w:r>
      <w:r w:rsidRPr="00ED1D50">
        <w:rPr>
          <w:rFonts w:ascii="Times New Roman" w:hAnsi="Times New Roman" w:cs="Times New Roman"/>
          <w:sz w:val="22"/>
        </w:rPr>
        <w:t>№ 597 «О мероприятиях по реализации государственной социальной политики» и достижения целевого уровня средней заработной платы работников муниципальных учреждений культуры Трубчевского муниципального района</w:t>
      </w:r>
    </w:p>
    <w:p w:rsidR="00771873" w:rsidRPr="00ED1D50" w:rsidRDefault="00771873" w:rsidP="00771873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ПОСТАНОВЛЯЮ:</w:t>
      </w:r>
    </w:p>
    <w:p w:rsidR="00771873" w:rsidRPr="00ED1D50" w:rsidRDefault="00771873" w:rsidP="00771873">
      <w:pPr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      </w:t>
      </w:r>
      <w:r>
        <w:rPr>
          <w:rFonts w:ascii="Times New Roman" w:hAnsi="Times New Roman" w:cs="Times New Roman"/>
          <w:sz w:val="22"/>
        </w:rPr>
        <w:tab/>
      </w:r>
      <w:r w:rsidRPr="00ED1D50">
        <w:rPr>
          <w:rFonts w:ascii="Times New Roman" w:hAnsi="Times New Roman" w:cs="Times New Roman"/>
          <w:sz w:val="22"/>
        </w:rPr>
        <w:t>1.</w:t>
      </w:r>
      <w:r>
        <w:rPr>
          <w:rFonts w:ascii="Times New Roman" w:hAnsi="Times New Roman" w:cs="Times New Roman"/>
          <w:sz w:val="22"/>
        </w:rPr>
        <w:t xml:space="preserve"> </w:t>
      </w:r>
      <w:r w:rsidRPr="00ED1D50">
        <w:rPr>
          <w:rFonts w:ascii="Times New Roman" w:hAnsi="Times New Roman" w:cs="Times New Roman"/>
          <w:sz w:val="22"/>
        </w:rPr>
        <w:t xml:space="preserve">Внести изменения в 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постановлением администрации Трубчевского муниципального района от 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31.05.2022 № 342 </w:t>
      </w:r>
      <w:r w:rsidRPr="00ED1D50">
        <w:rPr>
          <w:rFonts w:ascii="Times New Roman" w:hAnsi="Times New Roman" w:cs="Times New Roman"/>
          <w:sz w:val="22"/>
        </w:rPr>
        <w:t xml:space="preserve">(далее – Примерное положение): </w:t>
      </w:r>
    </w:p>
    <w:p w:rsidR="00771873" w:rsidRPr="002B5239" w:rsidRDefault="00771873" w:rsidP="00771873">
      <w:pPr>
        <w:ind w:firstLine="708"/>
        <w:jc w:val="both"/>
        <w:rPr>
          <w:rFonts w:ascii="Times New Roman" w:hAnsi="Times New Roman" w:cs="Times New Roman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2"/>
        </w:rPr>
        <w:t>5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изложить в новой редакции (прилагается). </w:t>
      </w:r>
    </w:p>
    <w:p w:rsidR="00771873" w:rsidRPr="00ED1D50" w:rsidRDefault="00771873" w:rsidP="00771873">
      <w:pPr>
        <w:ind w:firstLine="709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4" w:history="1">
        <w:r w:rsidRPr="00ED1D50">
          <w:rPr>
            <w:rStyle w:val="a3"/>
            <w:rFonts w:ascii="Times New Roman" w:hAnsi="Times New Roman" w:cs="Times New Roman"/>
            <w:sz w:val="22"/>
          </w:rPr>
          <w:t>www.trubech.ru</w:t>
        </w:r>
      </w:hyperlink>
      <w:r w:rsidRPr="00ED1D50">
        <w:rPr>
          <w:rFonts w:ascii="Times New Roman" w:hAnsi="Times New Roman" w:cs="Times New Roman"/>
          <w:sz w:val="22"/>
        </w:rPr>
        <w:t>).</w:t>
      </w:r>
    </w:p>
    <w:p w:rsidR="00771873" w:rsidRPr="00ED1D50" w:rsidRDefault="00771873" w:rsidP="00771873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3.Направить настоящее постановление в отдел культуры, физической культуры и архивного дела, организационно-правовой отдел, финансовое управление администрации Трубчевского муниципального района, МБУК "</w:t>
      </w:r>
      <w:proofErr w:type="spellStart"/>
      <w:r w:rsidRPr="00ED1D50">
        <w:rPr>
          <w:rFonts w:ascii="Times New Roman" w:hAnsi="Times New Roman" w:cs="Times New Roman"/>
          <w:sz w:val="22"/>
        </w:rPr>
        <w:t>Межпоселенческая</w:t>
      </w:r>
      <w:proofErr w:type="spellEnd"/>
      <w:r w:rsidRPr="00ED1D50">
        <w:rPr>
          <w:rFonts w:ascii="Times New Roman" w:hAnsi="Times New Roman" w:cs="Times New Roman"/>
          <w:sz w:val="22"/>
        </w:rPr>
        <w:t xml:space="preserve"> центральная библиотека Трубчевского района", МБУК "Трубчевский </w:t>
      </w:r>
      <w:proofErr w:type="spellStart"/>
      <w:r w:rsidRPr="00ED1D50">
        <w:rPr>
          <w:rFonts w:ascii="Times New Roman" w:hAnsi="Times New Roman" w:cs="Times New Roman"/>
          <w:sz w:val="22"/>
        </w:rPr>
        <w:t>межпоселенческий</w:t>
      </w:r>
      <w:proofErr w:type="spellEnd"/>
      <w:r w:rsidRPr="00ED1D50">
        <w:rPr>
          <w:rFonts w:ascii="Times New Roman" w:hAnsi="Times New Roman" w:cs="Times New Roman"/>
          <w:sz w:val="22"/>
        </w:rPr>
        <w:t xml:space="preserve"> Центр культуры и отдыха", МБУК «Трубчевский музей и планетарий».</w:t>
      </w:r>
    </w:p>
    <w:p w:rsidR="00771873" w:rsidRPr="00ED1D50" w:rsidRDefault="00771873" w:rsidP="00771873">
      <w:pPr>
        <w:ind w:firstLine="720"/>
        <w:jc w:val="both"/>
        <w:rPr>
          <w:rFonts w:ascii="Times New Roman" w:hAnsi="Times New Roman" w:cs="Times New Roman"/>
          <w:color w:val="FF0000"/>
          <w:sz w:val="22"/>
        </w:rPr>
      </w:pPr>
      <w:r w:rsidRPr="00ED1D50">
        <w:rPr>
          <w:rFonts w:ascii="Times New Roman" w:hAnsi="Times New Roman" w:cs="Times New Roman"/>
          <w:sz w:val="22"/>
        </w:rPr>
        <w:t>4. Настоящее постановление вступает в силу с момента официального опубликования и распространяется на правоотношения, возникшие с</w:t>
      </w:r>
      <w:r>
        <w:rPr>
          <w:rFonts w:ascii="Times New Roman" w:hAnsi="Times New Roman" w:cs="Times New Roman"/>
          <w:sz w:val="22"/>
        </w:rPr>
        <w:t xml:space="preserve"> 1 января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2"/>
        </w:rPr>
        <w:t>5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года.</w:t>
      </w:r>
    </w:p>
    <w:p w:rsidR="00771873" w:rsidRPr="00ED1D50" w:rsidRDefault="00771873" w:rsidP="00771873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5. Контроль за исполнением постановления возложить на заместителя главы администрации Трубчевского муниципального района А.А. Рыжикову.</w:t>
      </w:r>
    </w:p>
    <w:p w:rsidR="00771873" w:rsidRPr="00ED1D50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771873" w:rsidRPr="00ED1D50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771873" w:rsidRPr="00ED1D50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771873" w:rsidRPr="00ED1D50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Г</w:t>
      </w:r>
      <w:r w:rsidRPr="00ED1D50">
        <w:rPr>
          <w:rFonts w:ascii="Times New Roman" w:hAnsi="Times New Roman" w:cs="Times New Roman"/>
          <w:color w:val="auto"/>
          <w:sz w:val="22"/>
        </w:rPr>
        <w:t>лав</w:t>
      </w:r>
      <w:r>
        <w:rPr>
          <w:rFonts w:ascii="Times New Roman" w:hAnsi="Times New Roman" w:cs="Times New Roman"/>
          <w:color w:val="auto"/>
          <w:sz w:val="22"/>
        </w:rPr>
        <w:t>а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 администрации </w:t>
      </w:r>
    </w:p>
    <w:p w:rsidR="00771873" w:rsidRPr="00ED1D50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 xml:space="preserve">Трубчевского муниципального района                                               </w:t>
      </w:r>
      <w:r>
        <w:rPr>
          <w:rFonts w:ascii="Times New Roman" w:hAnsi="Times New Roman" w:cs="Times New Roman"/>
          <w:color w:val="auto"/>
          <w:sz w:val="22"/>
        </w:rPr>
        <w:t xml:space="preserve">            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       </w:t>
      </w:r>
      <w:r>
        <w:rPr>
          <w:rFonts w:ascii="Times New Roman" w:hAnsi="Times New Roman" w:cs="Times New Roman"/>
          <w:color w:val="auto"/>
          <w:sz w:val="22"/>
        </w:rPr>
        <w:t xml:space="preserve">И.И. </w:t>
      </w:r>
      <w:proofErr w:type="spellStart"/>
      <w:r>
        <w:rPr>
          <w:rFonts w:ascii="Times New Roman" w:hAnsi="Times New Roman" w:cs="Times New Roman"/>
          <w:color w:val="auto"/>
          <w:sz w:val="22"/>
        </w:rPr>
        <w:t>Обыдённов</w:t>
      </w:r>
      <w:proofErr w:type="spellEnd"/>
    </w:p>
    <w:p w:rsidR="00771873" w:rsidRPr="00ED1D50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771873" w:rsidRPr="00ED1D50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</w:p>
    <w:p w:rsidR="00771873" w:rsidRPr="00972982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6"/>
        </w:rPr>
      </w:pPr>
      <w:r w:rsidRPr="00972982">
        <w:rPr>
          <w:rFonts w:ascii="Times New Roman" w:hAnsi="Times New Roman" w:cs="Times New Roman"/>
          <w:color w:val="FFFFFF" w:themeColor="background1"/>
          <w:sz w:val="16"/>
        </w:rPr>
        <w:t xml:space="preserve">Исп.: нач. отд. культ., </w:t>
      </w:r>
    </w:p>
    <w:p w:rsidR="00771873" w:rsidRPr="00771873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71873">
        <w:rPr>
          <w:rFonts w:ascii="Times New Roman" w:hAnsi="Times New Roman" w:cs="Times New Roman"/>
          <w:color w:val="auto"/>
          <w:sz w:val="16"/>
        </w:rPr>
        <w:t>ФК и арх. дела   Н.И. Самошкина</w:t>
      </w:r>
    </w:p>
    <w:p w:rsidR="00771873" w:rsidRPr="00771873" w:rsidRDefault="00771873" w:rsidP="0077187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71873">
        <w:rPr>
          <w:rFonts w:ascii="Times New Roman" w:hAnsi="Times New Roman" w:cs="Times New Roman"/>
          <w:color w:val="auto"/>
          <w:sz w:val="16"/>
        </w:rPr>
        <w:t>Зам. главы админ. А.А. Рыжикова</w:t>
      </w:r>
    </w:p>
    <w:p w:rsidR="00771873" w:rsidRP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Default="00771873" w:rsidP="00771873">
      <w:pPr>
        <w:pStyle w:val="ConsPlusNormal"/>
        <w:widowControl/>
        <w:ind w:left="4956" w:firstLine="708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Приложение к постановлению администрации Трубчевского муниципального района от ________2025г. № ______</w:t>
      </w:r>
    </w:p>
    <w:p w:rsid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771873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4E5795" w:rsidRDefault="00771873" w:rsidP="00771873">
      <w:pPr>
        <w:pStyle w:val="ConsPlusNormal"/>
        <w:widowControl/>
        <w:ind w:left="4956" w:firstLine="708"/>
        <w:jc w:val="right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5</w:t>
      </w:r>
    </w:p>
    <w:p w:rsidR="00771873" w:rsidRPr="004E5795" w:rsidRDefault="00771873" w:rsidP="00771873">
      <w:pPr>
        <w:pStyle w:val="ConsPlusNormal"/>
        <w:widowControl/>
        <w:ind w:left="4956" w:firstLine="0"/>
        <w:jc w:val="right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 xml:space="preserve">к Примерному положению об оплате </w:t>
      </w:r>
    </w:p>
    <w:p w:rsidR="00771873" w:rsidRPr="004E5795" w:rsidRDefault="00771873" w:rsidP="00771873">
      <w:pPr>
        <w:pStyle w:val="ConsPlusNormal"/>
        <w:widowControl/>
        <w:spacing w:line="200" w:lineRule="atLeast"/>
        <w:ind w:left="4248" w:firstLine="0"/>
        <w:jc w:val="right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771873" w:rsidRDefault="00771873" w:rsidP="00771873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771873" w:rsidRDefault="00771873" w:rsidP="00771873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771873" w:rsidRPr="004E5795" w:rsidRDefault="00771873" w:rsidP="00771873">
      <w:pPr>
        <w:pStyle w:val="ConsPlusNormal"/>
        <w:jc w:val="center"/>
        <w:rPr>
          <w:rFonts w:ascii="Times New Roman" w:hAnsi="Times New Roman" w:cs="Times New Roman"/>
          <w:b/>
        </w:rPr>
      </w:pPr>
      <w:r w:rsidRPr="004E5795">
        <w:rPr>
          <w:rFonts w:ascii="Times New Roman" w:hAnsi="Times New Roman" w:cs="Times New Roman"/>
          <w:b/>
        </w:rPr>
        <w:t>Критерии отнесения учреждения к группе</w:t>
      </w:r>
    </w:p>
    <w:p w:rsidR="00771873" w:rsidRPr="004E5795" w:rsidRDefault="00771873" w:rsidP="00771873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в зависимости от особенностей деятельности,</w:t>
      </w:r>
    </w:p>
    <w:p w:rsidR="00771873" w:rsidRPr="004E5795" w:rsidRDefault="00771873" w:rsidP="00771873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значимости учреждения и масштаба управления</w:t>
      </w:r>
    </w:p>
    <w:p w:rsidR="00771873" w:rsidRPr="004E5795" w:rsidRDefault="00771873" w:rsidP="00771873">
      <w:pPr>
        <w:pStyle w:val="ConsPlusTitle"/>
        <w:jc w:val="center"/>
        <w:rPr>
          <w:rFonts w:ascii="Times New Roman" w:hAnsi="Times New Roman" w:cs="Times New Roman"/>
        </w:rPr>
      </w:pPr>
    </w:p>
    <w:p w:rsidR="00771873" w:rsidRPr="004E5795" w:rsidRDefault="00771873" w:rsidP="00771873">
      <w:pPr>
        <w:tabs>
          <w:tab w:val="left" w:pos="3405"/>
        </w:tabs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</w:t>
      </w:r>
      <w:proofErr w:type="spellStart"/>
      <w:r w:rsidRPr="004E5795">
        <w:rPr>
          <w:rFonts w:ascii="Times New Roman" w:hAnsi="Times New Roman"/>
          <w:sz w:val="20"/>
          <w:szCs w:val="20"/>
        </w:rPr>
        <w:t>Межпоселенческая</w:t>
      </w:r>
      <w:proofErr w:type="spellEnd"/>
      <w:r w:rsidRPr="004E5795">
        <w:rPr>
          <w:rFonts w:ascii="Times New Roman" w:hAnsi="Times New Roman"/>
          <w:sz w:val="20"/>
          <w:szCs w:val="20"/>
        </w:rPr>
        <w:t xml:space="preserve"> центральная библиотека Трубчевского района»</w:t>
      </w:r>
    </w:p>
    <w:tbl>
      <w:tblPr>
        <w:tblW w:w="987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0"/>
        <w:gridCol w:w="1980"/>
        <w:gridCol w:w="1980"/>
        <w:gridCol w:w="2139"/>
      </w:tblGrid>
      <w:tr w:rsidR="00771873" w:rsidRPr="004E5795" w:rsidTr="0041666C">
        <w:tc>
          <w:tcPr>
            <w:tcW w:w="3780" w:type="dxa"/>
            <w:vMerge w:val="restart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771873" w:rsidRPr="004E5795" w:rsidTr="0041666C">
        <w:tc>
          <w:tcPr>
            <w:tcW w:w="3780" w:type="dxa"/>
            <w:vMerge/>
          </w:tcPr>
          <w:p w:rsidR="00771873" w:rsidRPr="004E5795" w:rsidRDefault="00771873" w:rsidP="0041666C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39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  <w:tr w:rsidR="00771873" w:rsidRPr="004E5795" w:rsidTr="0041666C">
        <w:tc>
          <w:tcPr>
            <w:tcW w:w="3780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1. Количество 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книговыдачи 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    (тыс. экз.)</w:t>
            </w:r>
          </w:p>
        </w:tc>
        <w:tc>
          <w:tcPr>
            <w:tcW w:w="1980" w:type="dxa"/>
          </w:tcPr>
          <w:p w:rsidR="00771873" w:rsidRPr="004E5795" w:rsidRDefault="00771873" w:rsidP="0041666C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220</w:t>
            </w:r>
          </w:p>
        </w:tc>
        <w:tc>
          <w:tcPr>
            <w:tcW w:w="1980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220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125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71873" w:rsidRPr="004E5795" w:rsidTr="0041666C">
        <w:tc>
          <w:tcPr>
            <w:tcW w:w="3780" w:type="dxa"/>
          </w:tcPr>
          <w:p w:rsidR="00771873" w:rsidRPr="004E5795" w:rsidRDefault="00771873" w:rsidP="0041666C">
            <w:pPr>
              <w:pStyle w:val="11"/>
              <w:tabs>
                <w:tab w:val="left" w:pos="3405"/>
              </w:tabs>
              <w:spacing w:after="0" w:line="240" w:lineRule="auto"/>
              <w:ind w:left="72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2. Число посещений </w:t>
            </w:r>
          </w:p>
          <w:p w:rsidR="00771873" w:rsidRPr="004E5795" w:rsidRDefault="00771873" w:rsidP="0041666C">
            <w:pPr>
              <w:pStyle w:val="11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     (тыс. чел.)</w:t>
            </w:r>
          </w:p>
        </w:tc>
        <w:tc>
          <w:tcPr>
            <w:tcW w:w="1980" w:type="dxa"/>
          </w:tcPr>
          <w:p w:rsidR="00771873" w:rsidRPr="004E5795" w:rsidRDefault="00771873" w:rsidP="0041666C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130</w:t>
            </w:r>
          </w:p>
        </w:tc>
        <w:tc>
          <w:tcPr>
            <w:tcW w:w="1980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130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75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771873" w:rsidRPr="004E5795" w:rsidRDefault="00771873" w:rsidP="00771873">
      <w:pPr>
        <w:pStyle w:val="11"/>
        <w:tabs>
          <w:tab w:val="left" w:pos="3405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</w:p>
    <w:p w:rsidR="00771873" w:rsidRPr="004E5795" w:rsidRDefault="00771873" w:rsidP="00771873">
      <w:pPr>
        <w:pStyle w:val="11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«Трубчевский музей и планетарий»</w:t>
      </w:r>
    </w:p>
    <w:tbl>
      <w:tblPr>
        <w:tblW w:w="0" w:type="auto"/>
        <w:tblInd w:w="-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5"/>
        <w:gridCol w:w="1914"/>
        <w:gridCol w:w="1845"/>
        <w:gridCol w:w="1846"/>
      </w:tblGrid>
      <w:tr w:rsidR="00771873" w:rsidRPr="004E5795" w:rsidTr="0041666C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Показатели</w:t>
            </w:r>
          </w:p>
        </w:tc>
        <w:tc>
          <w:tcPr>
            <w:tcW w:w="5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Группы учреждений</w:t>
            </w:r>
          </w:p>
        </w:tc>
      </w:tr>
      <w:tr w:rsidR="00771873" w:rsidRPr="004E5795" w:rsidTr="0041666C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III</w:t>
            </w:r>
          </w:p>
        </w:tc>
      </w:tr>
      <w:tr w:rsidR="00771873" w:rsidRPr="004E5795" w:rsidTr="0041666C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1. Количество посетителей в год    (тыс. чел.)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  <w:tr w:rsidR="00771873" w:rsidRPr="004E5795" w:rsidTr="0041666C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2. Количество музейных экспонатов фондового хранения (тыс. ед.)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1873" w:rsidRPr="004E5795" w:rsidRDefault="00771873" w:rsidP="0041666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</w:tbl>
    <w:p w:rsidR="00771873" w:rsidRPr="004E5795" w:rsidRDefault="00771873" w:rsidP="00771873">
      <w:pPr>
        <w:pStyle w:val="11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</w:p>
    <w:p w:rsidR="00771873" w:rsidRPr="004E5795" w:rsidRDefault="00771873" w:rsidP="00771873">
      <w:pPr>
        <w:pStyle w:val="11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 xml:space="preserve">МБУК «Трубчевский </w:t>
      </w:r>
      <w:proofErr w:type="spellStart"/>
      <w:r w:rsidRPr="004E5795">
        <w:rPr>
          <w:rFonts w:ascii="Times New Roman" w:hAnsi="Times New Roman"/>
          <w:sz w:val="20"/>
          <w:szCs w:val="20"/>
        </w:rPr>
        <w:t>межпоселенческий</w:t>
      </w:r>
      <w:proofErr w:type="spellEnd"/>
      <w:r w:rsidRPr="004E5795">
        <w:rPr>
          <w:rFonts w:ascii="Times New Roman" w:hAnsi="Times New Roman"/>
          <w:sz w:val="20"/>
          <w:szCs w:val="20"/>
        </w:rPr>
        <w:t xml:space="preserve"> Центр культуры и отдыха»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08"/>
        <w:gridCol w:w="2216"/>
        <w:gridCol w:w="1980"/>
        <w:gridCol w:w="1903"/>
      </w:tblGrid>
      <w:tr w:rsidR="00771873" w:rsidRPr="004E5795" w:rsidTr="0041666C">
        <w:tc>
          <w:tcPr>
            <w:tcW w:w="3708" w:type="dxa"/>
            <w:vMerge w:val="restart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771873" w:rsidRPr="004E5795" w:rsidTr="0041666C">
        <w:tc>
          <w:tcPr>
            <w:tcW w:w="3708" w:type="dxa"/>
            <w:vMerge/>
          </w:tcPr>
          <w:p w:rsidR="00771873" w:rsidRPr="004E5795" w:rsidRDefault="00771873" w:rsidP="0041666C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16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III </w:t>
            </w:r>
          </w:p>
        </w:tc>
      </w:tr>
      <w:tr w:rsidR="00771873" w:rsidRPr="004E5795" w:rsidTr="0041666C">
        <w:tc>
          <w:tcPr>
            <w:tcW w:w="3708" w:type="dxa"/>
          </w:tcPr>
          <w:p w:rsidR="00771873" w:rsidRPr="004E5795" w:rsidRDefault="00771873" w:rsidP="0041666C">
            <w:pPr>
              <w:pStyle w:val="11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1.Количество посетителей в год    (тыс. чел.)</w:t>
            </w:r>
          </w:p>
        </w:tc>
        <w:tc>
          <w:tcPr>
            <w:tcW w:w="2216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Более либо равно 3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00  </w:t>
            </w:r>
          </w:p>
        </w:tc>
        <w:tc>
          <w:tcPr>
            <w:tcW w:w="1980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300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250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71873" w:rsidRPr="004E5795" w:rsidTr="0041666C">
        <w:tc>
          <w:tcPr>
            <w:tcW w:w="3708" w:type="dxa"/>
          </w:tcPr>
          <w:p w:rsidR="00771873" w:rsidRPr="004E5795" w:rsidRDefault="00771873" w:rsidP="0041666C">
            <w:pPr>
              <w:pStyle w:val="11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2. Количество действующих в течение года клубных формирований в учреждении</w:t>
            </w:r>
          </w:p>
        </w:tc>
        <w:tc>
          <w:tcPr>
            <w:tcW w:w="2216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110</w:t>
            </w:r>
          </w:p>
        </w:tc>
        <w:tc>
          <w:tcPr>
            <w:tcW w:w="1980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110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Менее 100</w:t>
            </w:r>
          </w:p>
          <w:p w:rsidR="00771873" w:rsidRPr="004E5795" w:rsidRDefault="00771873" w:rsidP="0041666C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771873" w:rsidRPr="004E5795" w:rsidRDefault="00771873" w:rsidP="0077187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1. Отнесение к группам в зависимости от особенностей деятельности, значимости учреждения и масштаба управления производится учредителем не чаще одного раза в год по результатам деятельности учреждения за прошедший год в соответствии со статистической отчетностью.</w:t>
      </w:r>
    </w:p>
    <w:p w:rsidR="00771873" w:rsidRPr="004E5795" w:rsidRDefault="00771873" w:rsidP="0077187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2. При наличии двух показателей, определяющих отнесение учреждения к конкретной группе, отнесение учреждения к конкретной группе производится с учетом исполнения обоих показателей.</w:t>
      </w:r>
    </w:p>
    <w:p w:rsidR="00771873" w:rsidRPr="004E5795" w:rsidRDefault="00771873" w:rsidP="00771873">
      <w:pPr>
        <w:jc w:val="both"/>
        <w:rPr>
          <w:rFonts w:ascii="Times New Roman" w:hAnsi="Times New Roman"/>
          <w:sz w:val="20"/>
          <w:szCs w:val="20"/>
        </w:rPr>
      </w:pPr>
    </w:p>
    <w:p w:rsidR="00771873" w:rsidRPr="004E5795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4E5795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4E5795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4E5795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4E5795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Pr="004E5795" w:rsidRDefault="00771873" w:rsidP="0077187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771873" w:rsidRDefault="00771873" w:rsidP="00771873"/>
    <w:p w:rsidR="00771873" w:rsidRDefault="00771873" w:rsidP="00771873"/>
    <w:p w:rsidR="00771873" w:rsidRDefault="00771873" w:rsidP="00771873"/>
    <w:p w:rsidR="003A0D00" w:rsidRDefault="003A0D00"/>
    <w:sectPr w:rsidR="003A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73"/>
    <w:rsid w:val="003A0D00"/>
    <w:rsid w:val="0077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0D87"/>
  <w15:chartTrackingRefBased/>
  <w15:docId w15:val="{69BA9593-7448-40C5-96D0-EC02F8F1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873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77187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7187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">
    <w:name w:val="Заголовок №1_"/>
    <w:link w:val="10"/>
    <w:locked/>
    <w:rsid w:val="00771873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0">
    <w:name w:val="Заголовок №1"/>
    <w:basedOn w:val="a"/>
    <w:link w:val="1"/>
    <w:rsid w:val="00771873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771873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71873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7718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771873"/>
    <w:rPr>
      <w:color w:val="0000FF"/>
      <w:u w:val="single"/>
    </w:rPr>
  </w:style>
  <w:style w:type="paragraph" w:customStyle="1" w:styleId="ConsPlusNormal">
    <w:name w:val="ConsPlusNormal"/>
    <w:link w:val="ConsPlusNormal0"/>
    <w:rsid w:val="007718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187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771873"/>
    <w:pPr>
      <w:widowControl/>
      <w:spacing w:after="120" w:line="360" w:lineRule="auto"/>
      <w:ind w:left="720" w:firstLine="709"/>
      <w:contextualSpacing/>
      <w:jc w:val="both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77187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77187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</cp:revision>
  <dcterms:created xsi:type="dcterms:W3CDTF">2025-02-05T09:41:00Z</dcterms:created>
  <dcterms:modified xsi:type="dcterms:W3CDTF">2025-02-05T09:42:00Z</dcterms:modified>
</cp:coreProperties>
</file>