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1A3" w:rsidRPr="00E261A3" w:rsidRDefault="00133DE2" w:rsidP="00E261A3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</w:t>
      </w:r>
      <w:r w:rsidR="00E261A3" w:rsidRPr="00E261A3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  <w:r w:rsidR="006B4785">
        <w:rPr>
          <w:rFonts w:ascii="Times New Roman" w:hAnsi="Times New Roman" w:cs="Times New Roman"/>
          <w:b/>
          <w:sz w:val="26"/>
          <w:szCs w:val="26"/>
        </w:rPr>
        <w:t xml:space="preserve">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</w:t>
      </w:r>
    </w:p>
    <w:p w:rsidR="00E261A3" w:rsidRPr="00E261A3" w:rsidRDefault="00E261A3" w:rsidP="00E261A3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261A3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E261A3" w:rsidRPr="00E261A3" w:rsidRDefault="004266A8" w:rsidP="00E261A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line id="Прямая соединительная линия 1" o:spid="_x0000_s1026" style="position:absolute;z-index:251659264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<v:stroke linestyle="thickBetweenThin"/>
          </v:line>
        </w:pict>
      </w:r>
    </w:p>
    <w:p w:rsidR="00E261A3" w:rsidRPr="00E261A3" w:rsidRDefault="000850EE" w:rsidP="00E261A3">
      <w:pPr>
        <w:spacing w:after="0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П О С Т А Н О В Л</w:t>
      </w:r>
      <w:r w:rsidR="00E261A3" w:rsidRPr="00E261A3">
        <w:rPr>
          <w:rFonts w:ascii="Times New Roman" w:hAnsi="Times New Roman" w:cs="Times New Roman"/>
          <w:b/>
          <w:sz w:val="48"/>
          <w:szCs w:val="48"/>
        </w:rPr>
        <w:t xml:space="preserve"> Е Н И Е</w:t>
      </w:r>
    </w:p>
    <w:p w:rsidR="00E261A3" w:rsidRPr="006A780B" w:rsidRDefault="00EA23E7" w:rsidP="00E261A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6B4785">
        <w:rPr>
          <w:rFonts w:ascii="Times New Roman" w:hAnsi="Times New Roman" w:cs="Times New Roman"/>
          <w:sz w:val="24"/>
          <w:szCs w:val="24"/>
        </w:rPr>
        <w:t xml:space="preserve">т  </w:t>
      </w:r>
      <w:r w:rsidR="00CC1502">
        <w:rPr>
          <w:rFonts w:ascii="Times New Roman" w:hAnsi="Times New Roman" w:cs="Times New Roman"/>
          <w:sz w:val="24"/>
          <w:szCs w:val="24"/>
        </w:rPr>
        <w:t>19.12.2023</w:t>
      </w:r>
      <w:r w:rsidR="00E261A3" w:rsidRPr="006A780B">
        <w:rPr>
          <w:rFonts w:ascii="Times New Roman" w:hAnsi="Times New Roman" w:cs="Times New Roman"/>
          <w:sz w:val="24"/>
          <w:szCs w:val="24"/>
        </w:rPr>
        <w:t xml:space="preserve">г. № </w:t>
      </w:r>
      <w:r w:rsidR="006B4785">
        <w:rPr>
          <w:rFonts w:ascii="Times New Roman" w:hAnsi="Times New Roman" w:cs="Times New Roman"/>
          <w:sz w:val="24"/>
          <w:szCs w:val="24"/>
        </w:rPr>
        <w:t xml:space="preserve">  </w:t>
      </w:r>
      <w:r w:rsidR="00CC1502">
        <w:rPr>
          <w:rFonts w:ascii="Times New Roman" w:hAnsi="Times New Roman" w:cs="Times New Roman"/>
          <w:sz w:val="24"/>
          <w:szCs w:val="24"/>
        </w:rPr>
        <w:t>917</w:t>
      </w:r>
    </w:p>
    <w:p w:rsidR="00E261A3" w:rsidRPr="006A780B" w:rsidRDefault="00E261A3" w:rsidP="00E261A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 xml:space="preserve"> г. Трубчевск</w:t>
      </w:r>
    </w:p>
    <w:p w:rsidR="00EA23E7" w:rsidRDefault="00EA23E7" w:rsidP="00182E4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2E42" w:rsidRPr="006A780B" w:rsidRDefault="00E261A3" w:rsidP="00182E4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r w:rsidR="00182E42" w:rsidRPr="006A780B">
        <w:rPr>
          <w:rFonts w:ascii="Times New Roman" w:hAnsi="Times New Roman" w:cs="Times New Roman"/>
          <w:sz w:val="24"/>
          <w:szCs w:val="24"/>
        </w:rPr>
        <w:t xml:space="preserve">Программы профилактики </w:t>
      </w:r>
    </w:p>
    <w:p w:rsidR="00182E42" w:rsidRPr="006A780B" w:rsidRDefault="00182E42" w:rsidP="00182E4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 xml:space="preserve">рисков причинения вреда (ущерба) </w:t>
      </w:r>
    </w:p>
    <w:p w:rsidR="00182E42" w:rsidRPr="006A780B" w:rsidRDefault="00182E42" w:rsidP="00182E4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 xml:space="preserve">охраняемым законом ценностям при </w:t>
      </w:r>
    </w:p>
    <w:p w:rsidR="00182E42" w:rsidRPr="006A780B" w:rsidRDefault="00182E42" w:rsidP="00182E4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 xml:space="preserve">осуществлении муниципального контроля </w:t>
      </w:r>
    </w:p>
    <w:p w:rsidR="00182E42" w:rsidRPr="006A780B" w:rsidRDefault="00182E42" w:rsidP="00182E4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 xml:space="preserve">в сфере благоустройства на территории </w:t>
      </w:r>
    </w:p>
    <w:p w:rsidR="00E261A3" w:rsidRPr="006A780B" w:rsidRDefault="00182E42" w:rsidP="00182E4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>Трубчевс</w:t>
      </w:r>
      <w:r w:rsidR="006B4785">
        <w:rPr>
          <w:rFonts w:ascii="Times New Roman" w:hAnsi="Times New Roman" w:cs="Times New Roman"/>
          <w:sz w:val="24"/>
          <w:szCs w:val="24"/>
        </w:rPr>
        <w:t xml:space="preserve">кого муниципального района на 2024 </w:t>
      </w:r>
      <w:r w:rsidRPr="006A780B">
        <w:rPr>
          <w:rFonts w:ascii="Times New Roman" w:hAnsi="Times New Roman" w:cs="Times New Roman"/>
          <w:sz w:val="24"/>
          <w:szCs w:val="24"/>
        </w:rPr>
        <w:t>год</w:t>
      </w:r>
    </w:p>
    <w:p w:rsidR="00182E42" w:rsidRPr="006A780B" w:rsidRDefault="00182E42" w:rsidP="00182E4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261A3" w:rsidRPr="006A780B" w:rsidRDefault="00E261A3" w:rsidP="00E261A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>Руководствуясь статьей 44 Федерального закона от 31.07.2020 № 248-ФЗ «О государственном контроле (надзоре) и муниципальном контроле в Российской Федерации»,</w:t>
      </w:r>
      <w:r w:rsidRPr="006A780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Pr="006A780B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9E1B6E" w:rsidRDefault="00E261A3" w:rsidP="009E1B6E">
      <w:pPr>
        <w:shd w:val="clear" w:color="auto" w:fill="FFFFFF"/>
        <w:spacing w:after="0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P11"/>
      <w:bookmarkEnd w:id="0"/>
      <w:r w:rsidRPr="006A780B">
        <w:rPr>
          <w:rFonts w:ascii="Times New Roman" w:hAnsi="Times New Roman" w:cs="Times New Roman"/>
          <w:sz w:val="24"/>
          <w:szCs w:val="24"/>
        </w:rPr>
        <w:t xml:space="preserve">1. Утвердить прилагаемую </w:t>
      </w:r>
      <w:r w:rsidRPr="006A780B">
        <w:rPr>
          <w:rFonts w:ascii="Times New Roman" w:hAnsi="Times New Roman" w:cs="Times New Roman"/>
          <w:bCs/>
          <w:sz w:val="24"/>
          <w:szCs w:val="24"/>
        </w:rPr>
        <w:t xml:space="preserve">Программу профилактики </w:t>
      </w:r>
      <w:r w:rsidRPr="006A780B">
        <w:rPr>
          <w:rFonts w:ascii="Times New Roman" w:hAnsi="Times New Roman" w:cs="Times New Roman"/>
          <w:sz w:val="24"/>
          <w:szCs w:val="24"/>
        </w:rPr>
        <w:t xml:space="preserve">рисков причинения вреда (ущерба) охраняемым законом ценностям при осуществлении муниципального контроля в сфере благоустройства </w:t>
      </w:r>
      <w:r w:rsidR="00182E42" w:rsidRPr="006A780B">
        <w:rPr>
          <w:rFonts w:ascii="Times New Roman" w:hAnsi="Times New Roman" w:cs="Times New Roman"/>
          <w:sz w:val="24"/>
          <w:szCs w:val="24"/>
        </w:rPr>
        <w:t xml:space="preserve">на территории Трубчевского </w:t>
      </w:r>
      <w:r w:rsidR="006B4785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Pr="006A780B">
        <w:rPr>
          <w:rFonts w:ascii="Times New Roman" w:hAnsi="Times New Roman" w:cs="Times New Roman"/>
          <w:bCs/>
          <w:sz w:val="24"/>
          <w:szCs w:val="24"/>
        </w:rPr>
        <w:t>на 202</w:t>
      </w:r>
      <w:r w:rsidR="006B4785">
        <w:rPr>
          <w:rFonts w:ascii="Times New Roman" w:hAnsi="Times New Roman" w:cs="Times New Roman"/>
          <w:bCs/>
          <w:sz w:val="24"/>
          <w:szCs w:val="24"/>
        </w:rPr>
        <w:t>4</w:t>
      </w:r>
      <w:r w:rsidRPr="006A780B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Pr="006A780B">
        <w:rPr>
          <w:rFonts w:ascii="Times New Roman" w:hAnsi="Times New Roman" w:cs="Times New Roman"/>
          <w:sz w:val="24"/>
          <w:szCs w:val="24"/>
        </w:rPr>
        <w:t xml:space="preserve"> (далее – Программа профилактики).</w:t>
      </w:r>
      <w:r w:rsidR="009E1B6E" w:rsidRPr="009E1B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261A3" w:rsidRPr="006A780B" w:rsidRDefault="009E1B6E" w:rsidP="009E1B6E">
      <w:pPr>
        <w:shd w:val="clear" w:color="auto" w:fill="FFFFFF"/>
        <w:spacing w:after="0"/>
        <w:ind w:firstLine="70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2.Установить, что перечень контролируемых лиц, в отношении которых проводятся профилактичес</w:t>
      </w:r>
      <w:r w:rsidR="009D4B23">
        <w:rPr>
          <w:rFonts w:ascii="Times New Roman" w:eastAsia="Times New Roman" w:hAnsi="Times New Roman" w:cs="Times New Roman"/>
          <w:sz w:val="24"/>
          <w:szCs w:val="24"/>
          <w:lang w:eastAsia="ru-RU"/>
        </w:rPr>
        <w:t>кие визиты в 2024</w:t>
      </w:r>
      <w:r w:rsidR="000C64EB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году, определяется приложением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поста</w:t>
      </w:r>
      <w:r w:rsidR="004E2F81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новлению. Перечень подлежит за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полнению по мере поступления заявлений от контролируемых лиц о проведении в отношении них профилактических визитов, а также обновлению и размещению на сайте</w:t>
      </w:r>
      <w:r>
        <w:rPr>
          <w:rFonts w:ascii="Times New Roman" w:hAnsi="Times New Roman"/>
          <w:sz w:val="24"/>
          <w:szCs w:val="24"/>
          <w:lang w:eastAsia="ru-RU"/>
        </w:rPr>
        <w:t xml:space="preserve"> администрации Трубчевского муниципального района в информационно-телекоммуникационной сети «Интернет».</w:t>
      </w:r>
    </w:p>
    <w:p w:rsidR="00E261A3" w:rsidRPr="006A780B" w:rsidRDefault="009E1B6E" w:rsidP="00E261A3">
      <w:pPr>
        <w:shd w:val="clear" w:color="auto" w:fill="FFFFFF"/>
        <w:spacing w:after="0"/>
        <w:ind w:firstLine="70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="00E261A3" w:rsidRPr="006A780B">
        <w:rPr>
          <w:rFonts w:ascii="Times New Roman" w:hAnsi="Times New Roman" w:cs="Times New Roman"/>
          <w:sz w:val="24"/>
          <w:szCs w:val="24"/>
          <w:lang w:eastAsia="ru-RU"/>
        </w:rPr>
        <w:t xml:space="preserve">. Отделу архитектуры и ЖКХ администрации Трубчевского муниципального района, уполномоченному на осуществление муниципального </w:t>
      </w:r>
      <w:r w:rsidR="00E261A3" w:rsidRPr="006A780B">
        <w:rPr>
          <w:rFonts w:ascii="Times New Roman" w:hAnsi="Times New Roman" w:cs="Times New Roman"/>
          <w:sz w:val="24"/>
          <w:szCs w:val="24"/>
        </w:rPr>
        <w:t>контроля в сфере благоустройства</w:t>
      </w:r>
      <w:r w:rsidR="00E261A3" w:rsidRPr="006A780B">
        <w:rPr>
          <w:rFonts w:ascii="Times New Roman" w:hAnsi="Times New Roman" w:cs="Times New Roman"/>
          <w:sz w:val="24"/>
          <w:szCs w:val="24"/>
          <w:lang w:eastAsia="ru-RU"/>
        </w:rPr>
        <w:t>, обеспечить реализацию Программы профилактики.</w:t>
      </w:r>
    </w:p>
    <w:p w:rsidR="006E334F" w:rsidRDefault="009E1B6E" w:rsidP="006E33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="00E261A3" w:rsidRPr="006A780B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="006E334F">
        <w:rPr>
          <w:rFonts w:ascii="Times New Roman" w:hAnsi="Times New Roman"/>
          <w:sz w:val="24"/>
          <w:szCs w:val="24"/>
          <w:lang w:eastAsia="ru-RU"/>
        </w:rPr>
        <w:t>Настоящее постановление опубликовать в Информационном бюллетене Трубчевского муниципального района, разместить на официальном сайте администрации Трубчевского муниципального района в информационно-телекоммуникационной сети «Интернет».</w:t>
      </w:r>
      <w:r w:rsidR="006E334F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E261A3" w:rsidRDefault="009E1B6E" w:rsidP="00E261A3">
      <w:pPr>
        <w:shd w:val="clear" w:color="auto" w:fill="FFFFFF"/>
        <w:spacing w:after="0"/>
        <w:ind w:firstLine="70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="00E261A3" w:rsidRPr="006A780B">
        <w:rPr>
          <w:rFonts w:ascii="Times New Roman" w:hAnsi="Times New Roman" w:cs="Times New Roman"/>
          <w:sz w:val="24"/>
          <w:szCs w:val="24"/>
          <w:lang w:eastAsia="ru-RU"/>
        </w:rPr>
        <w:t>. Контроль за исполнением настоящего распоряжения возложить на заместителя главы администрации Трубчевского муниципального района Слободчикова Е.А.</w:t>
      </w:r>
    </w:p>
    <w:p w:rsidR="000E29DF" w:rsidRPr="006A780B" w:rsidRDefault="000E29DF" w:rsidP="00E261A3">
      <w:pPr>
        <w:shd w:val="clear" w:color="auto" w:fill="FFFFFF"/>
        <w:spacing w:after="0"/>
        <w:ind w:firstLine="70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261A3" w:rsidRPr="006A780B" w:rsidRDefault="00E261A3" w:rsidP="00E261A3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  <w:r w:rsidRPr="006A780B">
        <w:rPr>
          <w:rFonts w:ascii="Times New Roman" w:hAnsi="Times New Roman" w:cs="Times New Roman"/>
          <w:b/>
          <w:sz w:val="24"/>
          <w:szCs w:val="24"/>
        </w:rPr>
        <w:t>Глава администрации</w:t>
      </w:r>
    </w:p>
    <w:p w:rsidR="00E261A3" w:rsidRPr="006A780B" w:rsidRDefault="00E261A3" w:rsidP="00E261A3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  <w:r w:rsidRPr="006A780B">
        <w:rPr>
          <w:rFonts w:ascii="Times New Roman" w:hAnsi="Times New Roman" w:cs="Times New Roman"/>
          <w:b/>
          <w:sz w:val="24"/>
          <w:szCs w:val="24"/>
        </w:rPr>
        <w:t>Трубчевского муниципального района</w:t>
      </w:r>
      <w:r w:rsidRPr="006A780B">
        <w:rPr>
          <w:rFonts w:ascii="Times New Roman" w:hAnsi="Times New Roman" w:cs="Times New Roman"/>
          <w:b/>
          <w:sz w:val="24"/>
          <w:szCs w:val="24"/>
        </w:rPr>
        <w:tab/>
      </w:r>
      <w:r w:rsidRPr="006A780B">
        <w:rPr>
          <w:rFonts w:ascii="Times New Roman" w:hAnsi="Times New Roman" w:cs="Times New Roman"/>
          <w:b/>
          <w:sz w:val="24"/>
          <w:szCs w:val="24"/>
        </w:rPr>
        <w:tab/>
      </w:r>
      <w:r w:rsidRPr="006A780B">
        <w:rPr>
          <w:rFonts w:ascii="Times New Roman" w:hAnsi="Times New Roman" w:cs="Times New Roman"/>
          <w:b/>
          <w:sz w:val="24"/>
          <w:szCs w:val="24"/>
        </w:rPr>
        <w:tab/>
      </w:r>
      <w:r w:rsidRPr="006A780B">
        <w:rPr>
          <w:rFonts w:ascii="Times New Roman" w:hAnsi="Times New Roman" w:cs="Times New Roman"/>
          <w:b/>
          <w:sz w:val="24"/>
          <w:szCs w:val="24"/>
        </w:rPr>
        <w:tab/>
        <w:t xml:space="preserve">   </w:t>
      </w:r>
      <w:r w:rsidR="000E29DF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Pr="006A780B">
        <w:rPr>
          <w:rFonts w:ascii="Times New Roman" w:hAnsi="Times New Roman" w:cs="Times New Roman"/>
          <w:b/>
          <w:sz w:val="24"/>
          <w:szCs w:val="24"/>
        </w:rPr>
        <w:t xml:space="preserve"> И.И. Обыдённов</w:t>
      </w:r>
    </w:p>
    <w:p w:rsidR="00EA23E7" w:rsidRDefault="00EA23E7" w:rsidP="00EA23E7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ED1C27" w:rsidRDefault="00ED1C27" w:rsidP="00EA23E7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:rsidR="00EA23E7" w:rsidRDefault="000E29DF" w:rsidP="00ED1C2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</w:t>
      </w:r>
    </w:p>
    <w:p w:rsidR="00CC1502" w:rsidRDefault="00CC1502" w:rsidP="00F77A0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C1502" w:rsidRDefault="00CC1502" w:rsidP="00F77A0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C1502" w:rsidRDefault="00CC1502" w:rsidP="00F77A0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C1502" w:rsidRDefault="00CC1502" w:rsidP="00F77A0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C1502" w:rsidRDefault="00CC1502" w:rsidP="00F77A0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77A07" w:rsidRPr="00F77A07" w:rsidRDefault="00ED1C27" w:rsidP="00F77A0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lastRenderedPageBreak/>
        <w:t>Утв</w:t>
      </w:r>
      <w:r w:rsidR="004E2F81">
        <w:rPr>
          <w:rFonts w:ascii="Times New Roman" w:eastAsia="Calibri" w:hAnsi="Times New Roman" w:cs="Times New Roman"/>
          <w:sz w:val="20"/>
          <w:szCs w:val="20"/>
        </w:rPr>
        <w:t xml:space="preserve">ерждена </w:t>
      </w:r>
      <w:r w:rsidR="000850EE">
        <w:rPr>
          <w:rFonts w:ascii="Times New Roman" w:eastAsia="Calibri" w:hAnsi="Times New Roman" w:cs="Times New Roman"/>
          <w:sz w:val="20"/>
          <w:szCs w:val="20"/>
        </w:rPr>
        <w:t>постановл</w:t>
      </w:r>
      <w:r w:rsidR="004E2F81">
        <w:rPr>
          <w:rFonts w:ascii="Times New Roman" w:eastAsia="Calibri" w:hAnsi="Times New Roman" w:cs="Times New Roman"/>
          <w:sz w:val="20"/>
          <w:szCs w:val="20"/>
        </w:rPr>
        <w:t xml:space="preserve">ением </w:t>
      </w:r>
      <w:r w:rsidR="00F77A07" w:rsidRPr="00F77A07">
        <w:rPr>
          <w:rFonts w:ascii="Times New Roman" w:eastAsia="Calibri" w:hAnsi="Times New Roman" w:cs="Times New Roman"/>
          <w:sz w:val="20"/>
          <w:szCs w:val="20"/>
        </w:rPr>
        <w:t xml:space="preserve">администрации </w:t>
      </w:r>
    </w:p>
    <w:p w:rsidR="00F77A07" w:rsidRPr="00F77A07" w:rsidRDefault="00F77A07" w:rsidP="00F77A0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F77A07">
        <w:rPr>
          <w:rFonts w:ascii="Times New Roman" w:eastAsia="Calibri" w:hAnsi="Times New Roman" w:cs="Times New Roman"/>
          <w:sz w:val="20"/>
          <w:szCs w:val="20"/>
        </w:rPr>
        <w:t>Трубчевского муниципального района</w:t>
      </w:r>
    </w:p>
    <w:p w:rsidR="00F77A07" w:rsidRPr="00F77A07" w:rsidRDefault="003F4992" w:rsidP="003F4992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                </w:t>
      </w:r>
      <w:r w:rsidR="003620FF">
        <w:rPr>
          <w:rFonts w:ascii="Times New Roman" w:eastAsia="Calibri" w:hAnsi="Times New Roman" w:cs="Times New Roman"/>
          <w:sz w:val="20"/>
          <w:szCs w:val="20"/>
        </w:rPr>
        <w:t xml:space="preserve">                   </w:t>
      </w:r>
      <w:r>
        <w:rPr>
          <w:rFonts w:ascii="Times New Roman" w:eastAsia="Calibri" w:hAnsi="Times New Roman" w:cs="Times New Roman"/>
          <w:sz w:val="20"/>
          <w:szCs w:val="20"/>
        </w:rPr>
        <w:t xml:space="preserve">                    </w:t>
      </w:r>
      <w:r w:rsidR="00754394">
        <w:rPr>
          <w:rFonts w:ascii="Times New Roman" w:eastAsia="Calibri" w:hAnsi="Times New Roman" w:cs="Times New Roman"/>
          <w:sz w:val="20"/>
          <w:szCs w:val="20"/>
        </w:rPr>
        <w:t xml:space="preserve">   </w:t>
      </w:r>
      <w:r w:rsidR="003620FF">
        <w:rPr>
          <w:rFonts w:ascii="Times New Roman" w:eastAsia="Calibri" w:hAnsi="Times New Roman" w:cs="Times New Roman"/>
          <w:sz w:val="20"/>
          <w:szCs w:val="20"/>
        </w:rPr>
        <w:t>о</w:t>
      </w:r>
      <w:r w:rsidR="00754394">
        <w:rPr>
          <w:rFonts w:ascii="Times New Roman" w:eastAsia="Calibri" w:hAnsi="Times New Roman" w:cs="Times New Roman"/>
          <w:sz w:val="20"/>
          <w:szCs w:val="20"/>
        </w:rPr>
        <w:t>т</w:t>
      </w:r>
      <w:r w:rsidR="006B4785">
        <w:rPr>
          <w:rFonts w:ascii="Times New Roman" w:eastAsia="Calibri" w:hAnsi="Times New Roman" w:cs="Times New Roman"/>
          <w:sz w:val="20"/>
          <w:szCs w:val="20"/>
        </w:rPr>
        <w:t xml:space="preserve">  </w:t>
      </w:r>
      <w:r w:rsidR="00CC1502">
        <w:rPr>
          <w:rFonts w:ascii="Times New Roman" w:eastAsia="Calibri" w:hAnsi="Times New Roman" w:cs="Times New Roman"/>
          <w:sz w:val="20"/>
          <w:szCs w:val="20"/>
        </w:rPr>
        <w:t xml:space="preserve">19.12.2023 </w:t>
      </w:r>
      <w:r>
        <w:rPr>
          <w:rFonts w:ascii="Times New Roman" w:eastAsia="Calibri" w:hAnsi="Times New Roman" w:cs="Times New Roman"/>
          <w:sz w:val="20"/>
          <w:szCs w:val="20"/>
        </w:rPr>
        <w:t xml:space="preserve">г. </w:t>
      </w:r>
      <w:r w:rsidR="00F77A07" w:rsidRPr="00F77A07">
        <w:rPr>
          <w:rFonts w:ascii="Times New Roman" w:eastAsia="Calibri" w:hAnsi="Times New Roman" w:cs="Times New Roman"/>
          <w:sz w:val="20"/>
          <w:szCs w:val="20"/>
        </w:rPr>
        <w:t xml:space="preserve">№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="00CC1502">
        <w:rPr>
          <w:rFonts w:ascii="Times New Roman" w:hAnsi="Times New Roman" w:cs="Times New Roman"/>
          <w:sz w:val="20"/>
          <w:szCs w:val="20"/>
        </w:rPr>
        <w:t>917</w:t>
      </w:r>
    </w:p>
    <w:p w:rsidR="00E261A3" w:rsidRPr="00F77A07" w:rsidRDefault="00E261A3" w:rsidP="00F77A07">
      <w:pPr>
        <w:pStyle w:val="a3"/>
        <w:spacing w:before="0" w:beforeAutospacing="0" w:after="0" w:afterAutospacing="0"/>
        <w:rPr>
          <w:b/>
          <w:color w:val="000000"/>
          <w:sz w:val="22"/>
          <w:szCs w:val="22"/>
        </w:rPr>
      </w:pPr>
      <w:bookmarkStart w:id="1" w:name="_GoBack"/>
      <w:bookmarkEnd w:id="1"/>
    </w:p>
    <w:p w:rsidR="00D85472" w:rsidRPr="006A780B" w:rsidRDefault="00D85472" w:rsidP="00F77A07">
      <w:pPr>
        <w:pStyle w:val="a3"/>
        <w:spacing w:before="0" w:beforeAutospacing="0" w:after="0" w:afterAutospacing="0"/>
        <w:jc w:val="center"/>
        <w:rPr>
          <w:b/>
          <w:color w:val="000000"/>
        </w:rPr>
      </w:pPr>
      <w:r w:rsidRPr="006A780B">
        <w:rPr>
          <w:b/>
          <w:color w:val="000000"/>
        </w:rPr>
        <w:t xml:space="preserve">Программа профилактики рисков </w:t>
      </w:r>
    </w:p>
    <w:p w:rsidR="00D85472" w:rsidRPr="006A780B" w:rsidRDefault="00D85472" w:rsidP="00F77A07">
      <w:pPr>
        <w:pStyle w:val="a3"/>
        <w:spacing w:before="0" w:beforeAutospacing="0" w:after="0" w:afterAutospacing="0"/>
        <w:jc w:val="center"/>
        <w:rPr>
          <w:b/>
          <w:color w:val="000000"/>
        </w:rPr>
      </w:pPr>
      <w:r w:rsidRPr="006A780B">
        <w:rPr>
          <w:b/>
          <w:color w:val="000000"/>
        </w:rPr>
        <w:t xml:space="preserve">причинения вреда (ущерба) охраняемым законом ценностям </w:t>
      </w:r>
    </w:p>
    <w:p w:rsidR="00D85472" w:rsidRPr="006A780B" w:rsidRDefault="00D85472" w:rsidP="00F77A07">
      <w:pPr>
        <w:pStyle w:val="a3"/>
        <w:spacing w:before="0" w:beforeAutospacing="0" w:after="0" w:afterAutospacing="0"/>
        <w:jc w:val="center"/>
        <w:rPr>
          <w:b/>
          <w:color w:val="000000"/>
        </w:rPr>
      </w:pPr>
      <w:r w:rsidRPr="006A780B">
        <w:rPr>
          <w:b/>
          <w:color w:val="000000"/>
        </w:rPr>
        <w:t xml:space="preserve">при осуществлении муниципального контроля в сфере </w:t>
      </w:r>
    </w:p>
    <w:p w:rsidR="00D85472" w:rsidRPr="006A780B" w:rsidRDefault="00D85472" w:rsidP="00F77A07">
      <w:pPr>
        <w:pStyle w:val="a3"/>
        <w:spacing w:before="0" w:beforeAutospacing="0" w:after="0" w:afterAutospacing="0"/>
        <w:jc w:val="center"/>
        <w:rPr>
          <w:b/>
          <w:color w:val="000000"/>
        </w:rPr>
      </w:pPr>
      <w:r w:rsidRPr="006A780B">
        <w:rPr>
          <w:b/>
          <w:color w:val="000000"/>
        </w:rPr>
        <w:t>благоустройства на территории Трубчевского</w:t>
      </w:r>
      <w:r w:rsidR="006B4785">
        <w:rPr>
          <w:b/>
          <w:color w:val="000000"/>
        </w:rPr>
        <w:t xml:space="preserve"> муниципального района</w:t>
      </w:r>
    </w:p>
    <w:p w:rsidR="00D85472" w:rsidRPr="006A780B" w:rsidRDefault="006B4785" w:rsidP="00F77A07">
      <w:pPr>
        <w:pStyle w:val="a3"/>
        <w:spacing w:before="0" w:beforeAutospacing="0" w:after="0" w:afterAutospacing="0"/>
        <w:jc w:val="center"/>
        <w:rPr>
          <w:b/>
          <w:color w:val="000000"/>
        </w:rPr>
      </w:pPr>
      <w:r>
        <w:rPr>
          <w:b/>
          <w:color w:val="000000"/>
        </w:rPr>
        <w:t>на 2024</w:t>
      </w:r>
      <w:r w:rsidR="00D85472" w:rsidRPr="006A780B">
        <w:rPr>
          <w:b/>
          <w:color w:val="000000"/>
        </w:rPr>
        <w:t>год</w:t>
      </w:r>
    </w:p>
    <w:p w:rsidR="00D85472" w:rsidRPr="006A780B" w:rsidRDefault="00D85472" w:rsidP="00D85472">
      <w:pPr>
        <w:pStyle w:val="a3"/>
        <w:spacing w:before="0" w:beforeAutospacing="0" w:after="0" w:afterAutospacing="0"/>
        <w:jc w:val="center"/>
        <w:rPr>
          <w:b/>
          <w:color w:val="000000"/>
        </w:rPr>
      </w:pPr>
    </w:p>
    <w:p w:rsidR="00D85472" w:rsidRPr="006A780B" w:rsidRDefault="00D85472" w:rsidP="00F77A07">
      <w:pPr>
        <w:pStyle w:val="a3"/>
        <w:spacing w:before="0" w:beforeAutospacing="0" w:after="0" w:afterAutospacing="0"/>
        <w:jc w:val="center"/>
        <w:rPr>
          <w:b/>
          <w:color w:val="000000"/>
        </w:rPr>
      </w:pPr>
      <w:r w:rsidRPr="006A780B">
        <w:rPr>
          <w:b/>
          <w:lang w:val="en-US"/>
        </w:rPr>
        <w:t>I</w:t>
      </w:r>
      <w:r w:rsidRPr="006A780B">
        <w:rPr>
          <w:b/>
        </w:rPr>
        <w:t>. Общие положения</w:t>
      </w:r>
    </w:p>
    <w:p w:rsidR="00D85472" w:rsidRPr="006A780B" w:rsidRDefault="00D85472" w:rsidP="00D85472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6A780B">
        <w:rPr>
          <w:rFonts w:ascii="Times New Roman" w:hAnsi="Times New Roman" w:cs="Times New Roman"/>
          <w:b w:val="0"/>
          <w:sz w:val="24"/>
          <w:szCs w:val="24"/>
        </w:rPr>
        <w:t>1. Настоящая Программа профилактики рисков причинения вреда (ущерба) охраняемым законом ценностям при осуществлении муниципального контроля в сфере благоустройства на территории Трубчевского</w:t>
      </w:r>
      <w:r w:rsidR="006B4785">
        <w:rPr>
          <w:rFonts w:ascii="Times New Roman" w:hAnsi="Times New Roman" w:cs="Times New Roman"/>
          <w:b w:val="0"/>
          <w:sz w:val="24"/>
          <w:szCs w:val="24"/>
        </w:rPr>
        <w:t xml:space="preserve"> муниципального района</w:t>
      </w:r>
      <w:r w:rsidRPr="006A780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6B4785">
        <w:rPr>
          <w:rFonts w:ascii="Times New Roman" w:hAnsi="Times New Roman" w:cs="Times New Roman"/>
          <w:b w:val="0"/>
          <w:sz w:val="24"/>
          <w:szCs w:val="24"/>
        </w:rPr>
        <w:t>на 2024</w:t>
      </w:r>
      <w:r w:rsidRPr="006A780B">
        <w:rPr>
          <w:rFonts w:ascii="Times New Roman" w:hAnsi="Times New Roman" w:cs="Times New Roman"/>
          <w:b w:val="0"/>
          <w:sz w:val="24"/>
          <w:szCs w:val="24"/>
        </w:rPr>
        <w:t xml:space="preserve"> год (далее - Программа) разработана в целях  стимулирования добросовестного соблюдения обязательных требований всеми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 в сфере благоустройства, а также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D85472" w:rsidRPr="006A780B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2" w:name="sub_1002"/>
      <w:r w:rsidRPr="006A780B">
        <w:rPr>
          <w:rFonts w:ascii="Times New Roman" w:hAnsi="Times New Roman" w:cs="Times New Roman"/>
          <w:sz w:val="24"/>
          <w:szCs w:val="24"/>
        </w:rPr>
        <w:t>2. Программа разработана в соответствии с:</w:t>
      </w:r>
      <w:bookmarkEnd w:id="2"/>
    </w:p>
    <w:p w:rsidR="00D85472" w:rsidRPr="006A780B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>- Федеральным законом от 31.07.2020 №248-ФЗ "О государственном контроле (надзоре) и муниципальном контроле в Российской Федерации"</w:t>
      </w:r>
      <w:r w:rsidRPr="006A780B">
        <w:rPr>
          <w:rFonts w:ascii="yandex-sans" w:eastAsia="Times New Roman" w:hAnsi="yandex-sans"/>
          <w:color w:val="000000"/>
          <w:sz w:val="24"/>
          <w:szCs w:val="24"/>
          <w:lang w:eastAsia="ru-RU"/>
        </w:rPr>
        <w:t>(далее - Ф</w:t>
      </w:r>
      <w:r w:rsidRPr="006A780B">
        <w:rPr>
          <w:rFonts w:ascii="Times New Roman" w:hAnsi="Times New Roman" w:cs="Times New Roman"/>
          <w:sz w:val="24"/>
          <w:szCs w:val="24"/>
        </w:rPr>
        <w:t xml:space="preserve">едеральный закон №248-ФЗ);   </w:t>
      </w:r>
    </w:p>
    <w:p w:rsidR="00D85472" w:rsidRPr="006A780B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>- Федеральным законом от 31.07.2020 №247-ФЗ"Об обязательных требованиях в Российской Федерации" (далее – Федеральный закон №247-ФЗ);</w:t>
      </w:r>
    </w:p>
    <w:p w:rsidR="00D85472" w:rsidRPr="006A780B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 xml:space="preserve">   - постановлением Правительства Российской Федерации от 25.06.2021            №990 "Об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ценностям".</w:t>
      </w:r>
    </w:p>
    <w:p w:rsidR="00D85472" w:rsidRPr="006A780B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3" w:name="sub_1003"/>
      <w:r w:rsidRPr="006A780B">
        <w:rPr>
          <w:rFonts w:ascii="Times New Roman" w:hAnsi="Times New Roman" w:cs="Times New Roman"/>
          <w:sz w:val="24"/>
          <w:szCs w:val="24"/>
        </w:rPr>
        <w:t xml:space="preserve">3. </w:t>
      </w:r>
      <w:bookmarkStart w:id="4" w:name="sub_1004"/>
      <w:bookmarkEnd w:id="3"/>
      <w:r w:rsidRPr="006A780B">
        <w:rPr>
          <w:rFonts w:ascii="Times New Roman" w:hAnsi="Times New Roman" w:cs="Times New Roman"/>
          <w:sz w:val="24"/>
          <w:szCs w:val="24"/>
        </w:rPr>
        <w:t xml:space="preserve">Срок </w:t>
      </w:r>
      <w:r w:rsidR="006B4785">
        <w:rPr>
          <w:rFonts w:ascii="Times New Roman" w:hAnsi="Times New Roman" w:cs="Times New Roman"/>
          <w:sz w:val="24"/>
          <w:szCs w:val="24"/>
        </w:rPr>
        <w:t>реализации Программы - 2024</w:t>
      </w:r>
      <w:r w:rsidRPr="006A780B">
        <w:rPr>
          <w:rFonts w:ascii="Times New Roman" w:hAnsi="Times New Roman" w:cs="Times New Roman"/>
          <w:sz w:val="24"/>
          <w:szCs w:val="24"/>
        </w:rPr>
        <w:t xml:space="preserve"> год</w:t>
      </w:r>
      <w:bookmarkEnd w:id="4"/>
      <w:r w:rsidRPr="006A780B">
        <w:rPr>
          <w:rFonts w:ascii="Times New Roman" w:hAnsi="Times New Roman" w:cs="Times New Roman"/>
          <w:sz w:val="24"/>
          <w:szCs w:val="24"/>
        </w:rPr>
        <w:t>.</w:t>
      </w:r>
    </w:p>
    <w:p w:rsidR="00D85472" w:rsidRPr="006A780B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85472" w:rsidRPr="006A780B" w:rsidRDefault="00D85472" w:rsidP="00F77A07">
      <w:pPr>
        <w:pStyle w:val="1"/>
        <w:ind w:firstLine="567"/>
        <w:jc w:val="center"/>
        <w:rPr>
          <w:b/>
          <w:sz w:val="24"/>
          <w:szCs w:val="24"/>
        </w:rPr>
      </w:pPr>
      <w:r w:rsidRPr="006A780B">
        <w:rPr>
          <w:b/>
          <w:sz w:val="24"/>
          <w:szCs w:val="24"/>
        </w:rPr>
        <w:t>II. Анализ текущего состояния осуществления муниципального контроля в сфере благоустройства, описание текущего развития профилактической деятельности, характеристика проблем, на решение которых направлена Программа</w:t>
      </w:r>
    </w:p>
    <w:p w:rsidR="00D85472" w:rsidRPr="006A780B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 xml:space="preserve">4. Предметом муниципального контроля в сфере благоустройства является соблюдение юридическими лицами, индивидуальными предпринимателями, гражданами обязательных требований Правил благоустройства территории </w:t>
      </w:r>
      <w:r w:rsidRPr="006A780B">
        <w:rPr>
          <w:rFonts w:ascii="Times New Roman" w:hAnsi="Times New Roman"/>
          <w:spacing w:val="-6"/>
          <w:sz w:val="24"/>
          <w:szCs w:val="24"/>
        </w:rPr>
        <w:t>Трубчевского городского поселени</w:t>
      </w:r>
      <w:r w:rsidR="006B4785">
        <w:rPr>
          <w:rFonts w:ascii="Times New Roman" w:hAnsi="Times New Roman"/>
          <w:spacing w:val="-6"/>
          <w:sz w:val="24"/>
          <w:szCs w:val="24"/>
        </w:rPr>
        <w:t>я</w:t>
      </w:r>
      <w:r w:rsidRPr="006A780B">
        <w:rPr>
          <w:rFonts w:ascii="Times New Roman" w:hAnsi="Times New Roman" w:cs="Times New Roman"/>
          <w:sz w:val="24"/>
          <w:szCs w:val="24"/>
        </w:rPr>
        <w:t xml:space="preserve"> в том числе требований к обеспечению доступности для инвалидов объектов социальной, инженерной и транспортной инфраструктур и предоставляемых услуг (далее – обязательные требования).</w:t>
      </w:r>
    </w:p>
    <w:p w:rsidR="00D85472" w:rsidRPr="006A780B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>5. Обязательные требования, требования, установленные муниципальными правовыми актами в сфере осуществления муниципального контроля в сфере благоустройства, регламентированы следующим правовым актом:</w:t>
      </w:r>
    </w:p>
    <w:p w:rsidR="00D85472" w:rsidRPr="006A780B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 xml:space="preserve">- </w:t>
      </w:r>
      <w:r w:rsidRPr="006A780B">
        <w:rPr>
          <w:rFonts w:ascii="Times New Roman" w:hAnsi="Times New Roman" w:cs="Times New Roman"/>
          <w:bCs/>
          <w:sz w:val="24"/>
          <w:szCs w:val="24"/>
        </w:rPr>
        <w:t xml:space="preserve">решение Совета народных депутатов города Трубчевска от 19.10.2017 № 3-167 </w:t>
      </w:r>
      <w:r w:rsidRPr="006A780B">
        <w:rPr>
          <w:rFonts w:ascii="Times New Roman" w:hAnsi="Times New Roman" w:cs="Times New Roman"/>
          <w:sz w:val="24"/>
          <w:szCs w:val="24"/>
        </w:rPr>
        <w:t xml:space="preserve">"Об утверждении </w:t>
      </w:r>
      <w:r w:rsidR="00036832" w:rsidRPr="006A780B">
        <w:rPr>
          <w:rFonts w:ascii="Times New Roman" w:hAnsi="Times New Roman" w:cs="Times New Roman"/>
          <w:sz w:val="24"/>
          <w:szCs w:val="24"/>
        </w:rPr>
        <w:t xml:space="preserve">Правил благоустройства </w:t>
      </w:r>
      <w:r w:rsidRPr="006A780B">
        <w:rPr>
          <w:rFonts w:ascii="Times New Roman" w:hAnsi="Times New Roman" w:cs="Times New Roman"/>
          <w:sz w:val="24"/>
          <w:szCs w:val="24"/>
        </w:rPr>
        <w:t>территории муниципального образования «город Трубчевск» (включая механизмы  вовлечения людей и общественного участия  в принятии решений  и реализации проектов комплексного благоустройства и развития городской среды) в рамках реализации приоритетного проекта «Формирование комфортной городской среды".</w:t>
      </w:r>
      <w:r w:rsidR="006B478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5472" w:rsidRPr="006A780B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>6. Объектами муниципального контроля в сфере благоустройства являются:</w:t>
      </w:r>
    </w:p>
    <w:p w:rsidR="00D85472" w:rsidRPr="006A780B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lastRenderedPageBreak/>
        <w:t>1) деятельность, действия (бездействие) граждан и организаций, в рамках которых должны соблюдаться обязательные требования, в том числе предъявляемые к гражданам и организациям, осуществляющим деятельность, действия (бездействие);</w:t>
      </w:r>
    </w:p>
    <w:p w:rsidR="00D85472" w:rsidRPr="006A780B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>2) здания, помещения, сооружения, линейные объекты, территории, включая земельные участки, оборудование, устройства, предметы, материалы, транспортные средства, природные и природно-антропогенные объекты и другие объекты, которыми граждане и организации владеют и (или) пользуются и к которым предъявляются обязательные требования.</w:t>
      </w:r>
    </w:p>
    <w:p w:rsidR="00D85472" w:rsidRPr="006A780B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>7. В качестве подконтрольных субъектов выступают граждане и организации, указанные в статье 31 Федерального закона №248-ФЗ, деятельность, действия или результаты деятельности которых либо производственные объекты, находящиеся во владении и (или) в пользовании которых, подлежат муниципальному контролю в сфере благоустройства.</w:t>
      </w:r>
    </w:p>
    <w:p w:rsidR="00D85472" w:rsidRPr="006A780B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>8. Основными проблемами, на решение которых направлена Программа, --являются: недостаточная информированность контролируемых лиц об обязательных требованиях и способах их исполнения, а также низкая мотивация добросовестного соблюдения обязательных требований данными лицами.</w:t>
      </w:r>
    </w:p>
    <w:p w:rsidR="00D85472" w:rsidRPr="006A780B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85472" w:rsidRPr="006A780B" w:rsidRDefault="00D85472" w:rsidP="00F77A07">
      <w:pPr>
        <w:pStyle w:val="1"/>
        <w:ind w:firstLine="567"/>
        <w:jc w:val="center"/>
        <w:rPr>
          <w:b/>
          <w:sz w:val="24"/>
          <w:szCs w:val="24"/>
        </w:rPr>
      </w:pPr>
      <w:bookmarkStart w:id="5" w:name="sub_1200"/>
      <w:r w:rsidRPr="006A780B">
        <w:rPr>
          <w:b/>
          <w:sz w:val="24"/>
          <w:szCs w:val="24"/>
        </w:rPr>
        <w:t>II</w:t>
      </w:r>
      <w:r w:rsidRPr="006A780B">
        <w:rPr>
          <w:b/>
          <w:sz w:val="24"/>
          <w:szCs w:val="24"/>
          <w:lang w:val="en-US"/>
        </w:rPr>
        <w:t>I</w:t>
      </w:r>
      <w:r w:rsidRPr="006A780B">
        <w:rPr>
          <w:b/>
          <w:sz w:val="24"/>
          <w:szCs w:val="24"/>
        </w:rPr>
        <w:t>. Цели и задачи реализации Программы</w:t>
      </w:r>
    </w:p>
    <w:p w:rsidR="00D85472" w:rsidRPr="006A780B" w:rsidRDefault="00D85472" w:rsidP="00D85472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6" w:name="sub_1005"/>
      <w:bookmarkEnd w:id="5"/>
      <w:r w:rsidRPr="006A780B">
        <w:rPr>
          <w:rFonts w:ascii="Times New Roman" w:hAnsi="Times New Roman" w:cs="Times New Roman"/>
          <w:sz w:val="24"/>
          <w:szCs w:val="24"/>
        </w:rPr>
        <w:t>11. Целями реализации Программы являются:</w:t>
      </w:r>
    </w:p>
    <w:bookmarkEnd w:id="6"/>
    <w:p w:rsidR="00D85472" w:rsidRPr="006A780B" w:rsidRDefault="00D85472" w:rsidP="00D85472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>1) стимулирование добросовестного соблюдения обязательных требований всеми контролируемыми лицами;</w:t>
      </w:r>
    </w:p>
    <w:p w:rsidR="00D85472" w:rsidRPr="006A780B" w:rsidRDefault="00D85472" w:rsidP="00D85472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>2) устранение условий, причин и факторов, способных привести к нарушениям обязательных требований и (или) причинению вреда (ущерба) -охраняемым законом ценностям;</w:t>
      </w:r>
    </w:p>
    <w:p w:rsidR="00D85472" w:rsidRPr="006A780B" w:rsidRDefault="00D85472" w:rsidP="00D85472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D85472" w:rsidRPr="006A780B" w:rsidRDefault="00D85472" w:rsidP="00D85472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>12. Задачами реализации Программы являются:</w:t>
      </w:r>
    </w:p>
    <w:p w:rsidR="00D85472" w:rsidRPr="006A780B" w:rsidRDefault="00D85472" w:rsidP="00D85472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>1) выявление причин, факторов и условий, способствующих нарушению обязательных требований, разработка мероприятий, направленных на устранение нарушений обязательных требований;</w:t>
      </w:r>
    </w:p>
    <w:p w:rsidR="00D85472" w:rsidRPr="006A780B" w:rsidRDefault="00D85472" w:rsidP="00D85472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>2) повышение правосознания и правовой культуры юридических лиц, индивидуальных предпринимателей и граждан;</w:t>
      </w:r>
    </w:p>
    <w:p w:rsidR="00D85472" w:rsidRPr="006A780B" w:rsidRDefault="00D85472" w:rsidP="00D8547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>3) приоритет реализации профилактических мероприятий, направленных на снижение риска причинения вреда (ущерба), по отношению к проведению контрольных (надзорных) мероприятий.</w:t>
      </w:r>
    </w:p>
    <w:p w:rsidR="00D85472" w:rsidRPr="006A780B" w:rsidRDefault="00D85472" w:rsidP="00D85472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7" w:name="sub_1150"/>
      <w:r w:rsidRPr="006A780B">
        <w:rPr>
          <w:rFonts w:ascii="Times New Roman" w:hAnsi="Times New Roman" w:cs="Times New Roman"/>
          <w:bCs/>
          <w:color w:val="26282F"/>
          <w:sz w:val="24"/>
          <w:szCs w:val="24"/>
          <w:lang w:val="en-US"/>
        </w:rPr>
        <w:t>IV</w:t>
      </w:r>
      <w:r w:rsidRPr="006A780B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. </w:t>
      </w:r>
      <w:r w:rsidRPr="006A780B">
        <w:rPr>
          <w:rFonts w:ascii="Times New Roman" w:hAnsi="Times New Roman" w:cs="Times New Roman"/>
          <w:sz w:val="24"/>
          <w:szCs w:val="24"/>
        </w:rPr>
        <w:t xml:space="preserve">Перечень профилактических мероприятий, </w:t>
      </w:r>
    </w:p>
    <w:p w:rsidR="00D85472" w:rsidRPr="006A780B" w:rsidRDefault="00D85472" w:rsidP="00D85472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>сроки (периодичность) их проведения</w:t>
      </w:r>
    </w:p>
    <w:p w:rsidR="00D85472" w:rsidRPr="006A780B" w:rsidRDefault="00D85472" w:rsidP="00D85472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696"/>
        <w:gridCol w:w="4245"/>
        <w:gridCol w:w="2340"/>
        <w:gridCol w:w="2347"/>
      </w:tblGrid>
      <w:tr w:rsidR="00D85472" w:rsidRPr="006A780B" w:rsidTr="00EF1603">
        <w:tc>
          <w:tcPr>
            <w:tcW w:w="696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№</w:t>
            </w:r>
          </w:p>
        </w:tc>
        <w:tc>
          <w:tcPr>
            <w:tcW w:w="4245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Наименование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профилактического мероприятия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Срок 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реализации</w:t>
            </w:r>
          </w:p>
        </w:tc>
        <w:tc>
          <w:tcPr>
            <w:tcW w:w="2347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Ответственные должностные лица</w:t>
            </w:r>
          </w:p>
        </w:tc>
      </w:tr>
      <w:tr w:rsidR="00D85472" w:rsidRPr="006A780B" w:rsidTr="00EF1603">
        <w:tc>
          <w:tcPr>
            <w:tcW w:w="696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1.</w:t>
            </w:r>
          </w:p>
        </w:tc>
        <w:tc>
          <w:tcPr>
            <w:tcW w:w="4245" w:type="dxa"/>
          </w:tcPr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Информирование, посредством размещения (поддержания в актуальном состоянии) на официальном сайте </w:t>
            </w:r>
            <w:r w:rsidR="00036832"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дминистрации </w:t>
            </w:r>
            <w:r w:rsidR="00036832"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Т</w:t>
            </w: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рубчевского муниципального района в сети Интернет:</w:t>
            </w:r>
          </w:p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:rsidR="00D85472" w:rsidRPr="006A780B" w:rsidRDefault="00007CFD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202</w:t>
            </w:r>
            <w:r w:rsidR="006B4785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2347" w:type="dxa"/>
          </w:tcPr>
          <w:p w:rsidR="00007CFD" w:rsidRPr="006A780B" w:rsidRDefault="00007CFD" w:rsidP="00007CFD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Отдел архитектуры и ЖКХ администрации Трубчевского муниципального района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D85472" w:rsidRPr="006A780B" w:rsidTr="00EF1603">
        <w:tc>
          <w:tcPr>
            <w:tcW w:w="696" w:type="dxa"/>
          </w:tcPr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1.1.</w:t>
            </w:r>
          </w:p>
        </w:tc>
        <w:tc>
          <w:tcPr>
            <w:tcW w:w="4245" w:type="dxa"/>
          </w:tcPr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текстов нормативных правовых актов, регулирующих осуществление </w:t>
            </w: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муниципального контроля в сфере благоустройства</w:t>
            </w:r>
          </w:p>
        </w:tc>
        <w:tc>
          <w:tcPr>
            <w:tcW w:w="2340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в течение года 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(по мере </w:t>
            </w: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необходимости)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7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Отдел архитектуры и ЖКХ </w:t>
            </w: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администрации Трубчевского муниципального района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D85472" w:rsidRPr="006A780B" w:rsidTr="00EF1603">
        <w:tc>
          <w:tcPr>
            <w:tcW w:w="696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4245" w:type="dxa"/>
          </w:tcPr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сведений об изменениях, внесенных в нормативные правовые акты, регулирующие осуществление муниципального контроля в сфере благоустройства, о сроках и порядке их вступления в силу</w:t>
            </w:r>
          </w:p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в течение года 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(по мере необходимости)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7" w:type="dxa"/>
          </w:tcPr>
          <w:p w:rsidR="00036832" w:rsidRPr="006A780B" w:rsidRDefault="00036832" w:rsidP="00036832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Отдел архитектуры и ЖКХ администрации Трубчевского муниципального района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D85472" w:rsidRPr="006A780B" w:rsidTr="00EF1603">
        <w:tc>
          <w:tcPr>
            <w:tcW w:w="696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1.3.</w:t>
            </w:r>
          </w:p>
        </w:tc>
        <w:tc>
          <w:tcPr>
            <w:tcW w:w="4245" w:type="dxa"/>
          </w:tcPr>
          <w:p w:rsidR="00D85472" w:rsidRPr="006A780B" w:rsidRDefault="004266A8" w:rsidP="00EF16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" w:history="1">
              <w:r w:rsidR="00D85472" w:rsidRPr="006A780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перечня</w:t>
              </w:r>
            </w:hyperlink>
            <w:r w:rsidR="00D85472" w:rsidRPr="006A7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муниципального контроля в сфере благоустройства, а также информацию о мерах ответственности, применяемых при нарушении обязательных требований, с текстами в действующей редакции;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:rsidR="00D85472" w:rsidRPr="006A780B" w:rsidRDefault="006B4785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01.01.2024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7" w:type="dxa"/>
          </w:tcPr>
          <w:p w:rsidR="00036832" w:rsidRPr="006A780B" w:rsidRDefault="00D85472" w:rsidP="00036832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Отдел </w:t>
            </w:r>
            <w:r w:rsidR="00036832"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архитектуры и ЖКХ администрации Трубчевского муниципального района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D85472" w:rsidRPr="006A780B" w:rsidTr="00EF1603">
        <w:tc>
          <w:tcPr>
            <w:tcW w:w="696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1.4.</w:t>
            </w:r>
          </w:p>
        </w:tc>
        <w:tc>
          <w:tcPr>
            <w:tcW w:w="4245" w:type="dxa"/>
          </w:tcPr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руководств по соблюдению обязательных требований, разработанных и утвержденных в соответствии с Федеральным </w:t>
            </w:r>
            <w:hyperlink r:id="rId7" w:history="1">
              <w:r w:rsidRPr="006A780B">
                <w:rPr>
                  <w:rStyle w:val="a5"/>
                  <w:rFonts w:ascii="Times New Roman" w:hAnsi="Times New Roman" w:cs="Times New Roman"/>
                  <w:b w:val="0"/>
                  <w:color w:val="auto"/>
                  <w:sz w:val="24"/>
                  <w:szCs w:val="24"/>
                  <w:u w:val="none"/>
                </w:rPr>
                <w:t>законом</w:t>
              </w:r>
            </w:hyperlink>
            <w:r w:rsidRPr="006A780B">
              <w:rPr>
                <w:rStyle w:val="a5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  <w:t>№247-ФЗ</w:t>
            </w: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;</w:t>
            </w:r>
          </w:p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01.01.202</w:t>
            </w:r>
            <w:r w:rsidR="006B4785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2347" w:type="dxa"/>
          </w:tcPr>
          <w:p w:rsidR="00D85472" w:rsidRPr="006A780B" w:rsidRDefault="0003683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Отдел архитектуры и ЖКХ администрации Трубчевского муниципального района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D85472" w:rsidRPr="006A780B" w:rsidTr="00EF1603">
        <w:tc>
          <w:tcPr>
            <w:tcW w:w="696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1.5.</w:t>
            </w:r>
          </w:p>
        </w:tc>
        <w:tc>
          <w:tcPr>
            <w:tcW w:w="4245" w:type="dxa"/>
          </w:tcPr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Программы;</w:t>
            </w:r>
          </w:p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В течение 5 дней с даты утверждения</w:t>
            </w:r>
          </w:p>
        </w:tc>
        <w:tc>
          <w:tcPr>
            <w:tcW w:w="2347" w:type="dxa"/>
          </w:tcPr>
          <w:p w:rsidR="00D85472" w:rsidRPr="006A780B" w:rsidRDefault="0003683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Отдел архитектуры и ЖКХ администрации Трубчевского муниципального района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D85472" w:rsidRPr="006A780B" w:rsidTr="00EF1603">
        <w:tc>
          <w:tcPr>
            <w:tcW w:w="696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1.6</w:t>
            </w:r>
          </w:p>
        </w:tc>
        <w:tc>
          <w:tcPr>
            <w:tcW w:w="4245" w:type="dxa"/>
          </w:tcPr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исчерпывающего перечня сведений, которые могут запрашиваться контрольным органом у контролируемого лица;</w:t>
            </w:r>
          </w:p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01.01.202</w:t>
            </w:r>
            <w:r w:rsidR="006B4785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2347" w:type="dxa"/>
          </w:tcPr>
          <w:p w:rsidR="00D85472" w:rsidRPr="006A780B" w:rsidRDefault="0003683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Отдел архитектуры и ЖКХ администрации Трубчевского муниципального района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D85472" w:rsidRPr="006A780B" w:rsidTr="00EF1603">
        <w:tc>
          <w:tcPr>
            <w:tcW w:w="696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1.7.</w:t>
            </w:r>
          </w:p>
        </w:tc>
        <w:tc>
          <w:tcPr>
            <w:tcW w:w="4245" w:type="dxa"/>
          </w:tcPr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сведений о способах получения консультаций по вопросам соблюдения обязательных требований;</w:t>
            </w:r>
          </w:p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01.01.202</w:t>
            </w:r>
            <w:r w:rsidR="006B4785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2347" w:type="dxa"/>
          </w:tcPr>
          <w:p w:rsidR="00D85472" w:rsidRPr="006A780B" w:rsidRDefault="003F499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Отдел </w:t>
            </w:r>
            <w:r w:rsidR="00036832"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архитектуры и ЖКХ администрации Трубчевского муниципального района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D85472" w:rsidRPr="006A780B" w:rsidTr="00EF1603">
        <w:tc>
          <w:tcPr>
            <w:tcW w:w="696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1.8.</w:t>
            </w:r>
          </w:p>
        </w:tc>
        <w:tc>
          <w:tcPr>
            <w:tcW w:w="4245" w:type="dxa"/>
          </w:tcPr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доклада о муниципальном контроле в сфере благоустройства;</w:t>
            </w:r>
          </w:p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в течение 5 дней с даты утверждения</w:t>
            </w:r>
          </w:p>
        </w:tc>
        <w:tc>
          <w:tcPr>
            <w:tcW w:w="2347" w:type="dxa"/>
          </w:tcPr>
          <w:p w:rsidR="00D85472" w:rsidRPr="006A780B" w:rsidRDefault="003F499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Отдел </w:t>
            </w:r>
            <w:r w:rsidR="00036832"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архитектуры и ЖКХ администрации Трубчевского муниципального района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D85472" w:rsidRPr="006A780B" w:rsidTr="00EF1603">
        <w:tc>
          <w:tcPr>
            <w:tcW w:w="696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2. </w:t>
            </w:r>
          </w:p>
        </w:tc>
        <w:tc>
          <w:tcPr>
            <w:tcW w:w="4245" w:type="dxa"/>
          </w:tcPr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Объявление предостережения о недопустимости нарушения обязательных требований; </w:t>
            </w:r>
          </w:p>
        </w:tc>
        <w:tc>
          <w:tcPr>
            <w:tcW w:w="2340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в течение года 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(при наличии оснований)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7" w:type="dxa"/>
          </w:tcPr>
          <w:p w:rsidR="00D85472" w:rsidRPr="006A780B" w:rsidRDefault="003F499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Отдел </w:t>
            </w:r>
            <w:r w:rsidR="00036832"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архитектуры и ЖКХ администрации Трубчевского муниципального района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D85472" w:rsidRPr="006A780B" w:rsidTr="00EF1603">
        <w:tc>
          <w:tcPr>
            <w:tcW w:w="696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3.</w:t>
            </w:r>
          </w:p>
        </w:tc>
        <w:tc>
          <w:tcPr>
            <w:tcW w:w="4245" w:type="dxa"/>
          </w:tcPr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Консультирование посредством видео-конференц-связи, на личном приеме либо в ходе проведения профилактического мероприятия, контрольного (надзорного) мер</w:t>
            </w:r>
            <w:r w:rsidR="00036832"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оприятия</w:t>
            </w: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в порядке, установленном положением о виде контроля;</w:t>
            </w:r>
          </w:p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в течение года</w:t>
            </w:r>
          </w:p>
        </w:tc>
        <w:tc>
          <w:tcPr>
            <w:tcW w:w="2347" w:type="dxa"/>
          </w:tcPr>
          <w:p w:rsidR="00D85472" w:rsidRPr="006A780B" w:rsidRDefault="003F499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Отдел </w:t>
            </w:r>
            <w:r w:rsidR="00036832"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архитектуры и ЖКХ администрации Трубчевского муниципального района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D85472" w:rsidRPr="006A780B" w:rsidTr="00EF1603">
        <w:tc>
          <w:tcPr>
            <w:tcW w:w="696" w:type="dxa"/>
          </w:tcPr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4. </w:t>
            </w:r>
          </w:p>
        </w:tc>
        <w:tc>
          <w:tcPr>
            <w:tcW w:w="4245" w:type="dxa"/>
          </w:tcPr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Профилактический визит</w:t>
            </w:r>
            <w:r w:rsidRPr="006A780B"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 xml:space="preserve"> в целях </w:t>
            </w: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информирования об обязательных требованиях, предъявляемых к деятельности контролируемого лица либо к принадлежащим ему объектам контроля.</w:t>
            </w:r>
          </w:p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ежеквартально</w:t>
            </w:r>
          </w:p>
        </w:tc>
        <w:tc>
          <w:tcPr>
            <w:tcW w:w="2347" w:type="dxa"/>
          </w:tcPr>
          <w:p w:rsidR="00D85472" w:rsidRPr="006A780B" w:rsidRDefault="003F499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Отдел </w:t>
            </w:r>
            <w:r w:rsidR="00036832"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архитектуры и ЖКХ администрации Трубчевского муниципального района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</w:tbl>
    <w:p w:rsidR="00D85472" w:rsidRPr="006A780B" w:rsidRDefault="00D85472" w:rsidP="00D85472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D85472" w:rsidRPr="006A780B" w:rsidRDefault="00D85472" w:rsidP="00D85472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D85472" w:rsidRPr="006A780B" w:rsidRDefault="00D85472" w:rsidP="00D85472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D85472" w:rsidRPr="006A780B" w:rsidRDefault="00D85472" w:rsidP="00D85472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>V. Показатели результативности и эффективности Программы</w:t>
      </w:r>
    </w:p>
    <w:p w:rsidR="00D85472" w:rsidRPr="006A780B" w:rsidRDefault="00D85472" w:rsidP="00D85472">
      <w:pPr>
        <w:pStyle w:val="ConsPlusNormal"/>
        <w:jc w:val="both"/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941"/>
        <w:gridCol w:w="2693"/>
      </w:tblGrid>
      <w:tr w:rsidR="00D85472" w:rsidRPr="006A780B" w:rsidTr="00EF1603">
        <w:trPr>
          <w:trHeight w:val="1042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72" w:rsidRPr="006A780B" w:rsidRDefault="00D85472" w:rsidP="00EF1603">
            <w:pPr>
              <w:pStyle w:val="ConsPlusNormal"/>
              <w:jc w:val="center"/>
            </w:pPr>
            <w:r w:rsidRPr="006A780B">
              <w:t>Наименование показателя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472" w:rsidRPr="006A780B" w:rsidRDefault="00D85472" w:rsidP="00EF1603">
            <w:pPr>
              <w:pStyle w:val="ConsPlusNormal"/>
              <w:jc w:val="center"/>
            </w:pPr>
            <w:r w:rsidRPr="006A780B">
              <w:t>Исполнение</w:t>
            </w:r>
          </w:p>
          <w:p w:rsidR="00D85472" w:rsidRPr="006A780B" w:rsidRDefault="00D85472" w:rsidP="00EF1603">
            <w:pPr>
              <w:pStyle w:val="ConsPlusNormal"/>
              <w:jc w:val="center"/>
            </w:pPr>
            <w:r w:rsidRPr="006A780B">
              <w:t>показателя</w:t>
            </w:r>
          </w:p>
          <w:p w:rsidR="00D85472" w:rsidRPr="006A780B" w:rsidRDefault="006B4785" w:rsidP="00EF1603">
            <w:pPr>
              <w:pStyle w:val="ConsPlusNormal"/>
              <w:jc w:val="center"/>
            </w:pPr>
            <w:r>
              <w:t>2024</w:t>
            </w:r>
            <w:r w:rsidR="00D85472" w:rsidRPr="006A780B">
              <w:t xml:space="preserve"> год,</w:t>
            </w:r>
          </w:p>
          <w:p w:rsidR="00D85472" w:rsidRPr="006A780B" w:rsidRDefault="00D85472" w:rsidP="00EF1603">
            <w:pPr>
              <w:pStyle w:val="ConsPlusNormal"/>
              <w:jc w:val="center"/>
            </w:pPr>
            <w:r w:rsidRPr="006A780B">
              <w:t>%</w:t>
            </w:r>
          </w:p>
        </w:tc>
      </w:tr>
      <w:tr w:rsidR="00D85472" w:rsidRPr="006A780B" w:rsidTr="00EF1603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72" w:rsidRPr="006A780B" w:rsidRDefault="00D85472" w:rsidP="00036832">
            <w:pPr>
              <w:pStyle w:val="ConsPlusNormal"/>
              <w:jc w:val="both"/>
            </w:pPr>
            <w:r w:rsidRPr="006A780B">
              <w:t>Полнота информации, размещенной на официальном сайте администрации</w:t>
            </w:r>
            <w:r w:rsidR="00036832" w:rsidRPr="006A780B">
              <w:t xml:space="preserve"> Трубчевского муниципального района в соответствии со </w:t>
            </w:r>
            <w:r w:rsidRPr="006A780B">
              <w:t>статьей 46 Федерального закона №248-ФЗ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72" w:rsidRPr="006A780B" w:rsidRDefault="004E2F81" w:rsidP="00EF1603">
            <w:pPr>
              <w:pStyle w:val="ConsPlusNormal"/>
            </w:pPr>
            <w:r>
              <w:t>100%</w:t>
            </w:r>
          </w:p>
        </w:tc>
      </w:tr>
      <w:tr w:rsidR="00D85472" w:rsidRPr="006A780B" w:rsidTr="00EF1603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72" w:rsidRPr="006A780B" w:rsidRDefault="00D85472" w:rsidP="00EF1603">
            <w:pPr>
              <w:pStyle w:val="ConsPlusNormal"/>
              <w:jc w:val="both"/>
            </w:pPr>
            <w:r w:rsidRPr="006A780B">
              <w:t>Доля контролируемых лиц, удовлетворенных консультированием в общем количестве контролируемых лиц, обратившихся за консультацией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72" w:rsidRPr="006A780B" w:rsidRDefault="004E2F81" w:rsidP="00EF1603">
            <w:pPr>
              <w:pStyle w:val="ConsPlusNormal"/>
            </w:pPr>
            <w:r>
              <w:t>100%</w:t>
            </w:r>
          </w:p>
        </w:tc>
      </w:tr>
      <w:bookmarkEnd w:id="7"/>
    </w:tbl>
    <w:p w:rsidR="00D85472" w:rsidRPr="006A780B" w:rsidRDefault="00D85472" w:rsidP="00D8547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yandex-sans" w:eastAsia="Times New Roman" w:hAnsi="yandex-sans" w:cs="Times New Roman"/>
          <w:color w:val="000000" w:themeColor="text1"/>
          <w:sz w:val="24"/>
          <w:szCs w:val="24"/>
          <w:lang w:eastAsia="ru-RU"/>
        </w:rPr>
      </w:pPr>
    </w:p>
    <w:p w:rsidR="00135DB3" w:rsidRPr="006A780B" w:rsidRDefault="000C13A9">
      <w:pPr>
        <w:rPr>
          <w:sz w:val="24"/>
          <w:szCs w:val="24"/>
        </w:rPr>
      </w:pPr>
    </w:p>
    <w:sectPr w:rsidR="00135DB3" w:rsidRPr="006A780B" w:rsidSect="0035046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13A9" w:rsidRDefault="000C13A9" w:rsidP="00F77A07">
      <w:pPr>
        <w:spacing w:after="0" w:line="240" w:lineRule="auto"/>
      </w:pPr>
      <w:r>
        <w:separator/>
      </w:r>
    </w:p>
  </w:endnote>
  <w:endnote w:type="continuationSeparator" w:id="0">
    <w:p w:rsidR="000C13A9" w:rsidRDefault="000C13A9" w:rsidP="00F77A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13A9" w:rsidRDefault="000C13A9" w:rsidP="00F77A07">
      <w:pPr>
        <w:spacing w:after="0" w:line="240" w:lineRule="auto"/>
      </w:pPr>
      <w:r>
        <w:separator/>
      </w:r>
    </w:p>
  </w:footnote>
  <w:footnote w:type="continuationSeparator" w:id="0">
    <w:p w:rsidR="000C13A9" w:rsidRDefault="000C13A9" w:rsidP="00F77A0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C3"/>
    <w:rsid w:val="00007CFD"/>
    <w:rsid w:val="00013447"/>
    <w:rsid w:val="00036832"/>
    <w:rsid w:val="00041C57"/>
    <w:rsid w:val="0005694D"/>
    <w:rsid w:val="000850EE"/>
    <w:rsid w:val="000A5538"/>
    <w:rsid w:val="000A6AD7"/>
    <w:rsid w:val="000C13A9"/>
    <w:rsid w:val="000C64EB"/>
    <w:rsid w:val="000E29DF"/>
    <w:rsid w:val="000E31B1"/>
    <w:rsid w:val="00133DE2"/>
    <w:rsid w:val="001421AC"/>
    <w:rsid w:val="001723D7"/>
    <w:rsid w:val="00182E42"/>
    <w:rsid w:val="001E3339"/>
    <w:rsid w:val="00221897"/>
    <w:rsid w:val="0023336F"/>
    <w:rsid w:val="00251177"/>
    <w:rsid w:val="00260F99"/>
    <w:rsid w:val="00291EDC"/>
    <w:rsid w:val="002B4708"/>
    <w:rsid w:val="0030072E"/>
    <w:rsid w:val="003620FF"/>
    <w:rsid w:val="003F4992"/>
    <w:rsid w:val="003F7706"/>
    <w:rsid w:val="004266A8"/>
    <w:rsid w:val="00487C90"/>
    <w:rsid w:val="004C6107"/>
    <w:rsid w:val="004D2323"/>
    <w:rsid w:val="004E2F81"/>
    <w:rsid w:val="005153EC"/>
    <w:rsid w:val="00541DF3"/>
    <w:rsid w:val="00551EC8"/>
    <w:rsid w:val="00583065"/>
    <w:rsid w:val="00591A3A"/>
    <w:rsid w:val="005D6CA7"/>
    <w:rsid w:val="006A780B"/>
    <w:rsid w:val="006B4785"/>
    <w:rsid w:val="006D4CE6"/>
    <w:rsid w:val="006E334F"/>
    <w:rsid w:val="007207D4"/>
    <w:rsid w:val="00754394"/>
    <w:rsid w:val="007E05C3"/>
    <w:rsid w:val="00807E5F"/>
    <w:rsid w:val="008C67A9"/>
    <w:rsid w:val="0091223F"/>
    <w:rsid w:val="00934EFF"/>
    <w:rsid w:val="009C5060"/>
    <w:rsid w:val="009D4B23"/>
    <w:rsid w:val="009E1B6E"/>
    <w:rsid w:val="00A62C8B"/>
    <w:rsid w:val="00BD6236"/>
    <w:rsid w:val="00C11F8E"/>
    <w:rsid w:val="00C722F6"/>
    <w:rsid w:val="00C96476"/>
    <w:rsid w:val="00CB13FC"/>
    <w:rsid w:val="00CC1502"/>
    <w:rsid w:val="00D20B57"/>
    <w:rsid w:val="00D3468F"/>
    <w:rsid w:val="00D613B4"/>
    <w:rsid w:val="00D6784A"/>
    <w:rsid w:val="00D85472"/>
    <w:rsid w:val="00E261A3"/>
    <w:rsid w:val="00E70F29"/>
    <w:rsid w:val="00E73489"/>
    <w:rsid w:val="00EA23E7"/>
    <w:rsid w:val="00ED1C27"/>
    <w:rsid w:val="00F77A07"/>
    <w:rsid w:val="00F84257"/>
    <w:rsid w:val="00FA00AA"/>
    <w:rsid w:val="00FD16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472"/>
  </w:style>
  <w:style w:type="paragraph" w:styleId="1">
    <w:name w:val="heading 1"/>
    <w:basedOn w:val="a"/>
    <w:next w:val="a"/>
    <w:link w:val="10"/>
    <w:qFormat/>
    <w:rsid w:val="00D8547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547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D8547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szCs w:val="20"/>
      <w:lang w:eastAsia="ru-RU"/>
    </w:rPr>
  </w:style>
  <w:style w:type="paragraph" w:styleId="a3">
    <w:name w:val="Normal (Web)"/>
    <w:basedOn w:val="a"/>
    <w:uiPriority w:val="99"/>
    <w:unhideWhenUsed/>
    <w:rsid w:val="00D854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D854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854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D85472"/>
    <w:rPr>
      <w:color w:val="0563C1" w:themeColor="hyperlink"/>
      <w:u w:val="single"/>
    </w:rPr>
  </w:style>
  <w:style w:type="paragraph" w:customStyle="1" w:styleId="ConsPlusNonformat">
    <w:name w:val="ConsPlusNonformat"/>
    <w:rsid w:val="00E261A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07C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07CFD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F77A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77A07"/>
  </w:style>
  <w:style w:type="paragraph" w:styleId="aa">
    <w:name w:val="footer"/>
    <w:basedOn w:val="a"/>
    <w:link w:val="ab"/>
    <w:uiPriority w:val="99"/>
    <w:unhideWhenUsed/>
    <w:rsid w:val="00F77A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77A0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34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8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3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386984&amp;dst=100101&amp;field=134&amp;date=20.09.202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213122&amp;date=20.09.2021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1671</Words>
  <Characters>9525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GKH_BOSS</cp:lastModifiedBy>
  <cp:revision>20</cp:revision>
  <cp:lastPrinted>2023-12-13T13:42:00Z</cp:lastPrinted>
  <dcterms:created xsi:type="dcterms:W3CDTF">2023-09-13T08:09:00Z</dcterms:created>
  <dcterms:modified xsi:type="dcterms:W3CDTF">2023-12-19T11:43:00Z</dcterms:modified>
</cp:coreProperties>
</file>