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F4F" w:rsidRDefault="00CD6F4F" w:rsidP="00CD6F4F">
      <w:pPr>
        <w:spacing w:after="0" w:line="20" w:lineRule="atLeast"/>
        <w:ind w:left="-142" w:right="-143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РОССИЙСКАЯ ФЕДЕРАЦИЯ</w:t>
      </w:r>
    </w:p>
    <w:p w:rsidR="00CD6F4F" w:rsidRDefault="00CD6F4F" w:rsidP="00CD6F4F">
      <w:pPr>
        <w:spacing w:after="0" w:line="20" w:lineRule="atLeast"/>
        <w:ind w:left="-142" w:right="-284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АДМИНИСТРАЦИЯ ТРУБЧЕВСКОГО МУНИЦИПАЛЬНОГО РАЙОНА</w:t>
      </w:r>
    </w:p>
    <w:p w:rsidR="00CD6F4F" w:rsidRDefault="009E0B08" w:rsidP="00CD6F4F">
      <w:pPr>
        <w:spacing w:after="0" w:line="20" w:lineRule="atLeast"/>
        <w:ind w:right="-143"/>
        <w:rPr>
          <w:rFonts w:ascii="Times New Roman" w:hAnsi="Times New Roman"/>
          <w:sz w:val="28"/>
          <w:szCs w:val="26"/>
        </w:rPr>
      </w:pPr>
      <w:r>
        <w:rPr>
          <w:rFonts w:ascii="Calibri" w:hAnsi="Calibri"/>
          <w:lang w:eastAsia="en-US"/>
        </w:rPr>
        <w:pict>
          <v:line id="_x0000_s1026" style="position:absolute;z-index:251658240" from="-10.8pt,7.2pt" to="484.2pt,7.2pt" strokeweight="6pt">
            <v:stroke linestyle="thickBetweenThin"/>
          </v:line>
        </w:pict>
      </w:r>
    </w:p>
    <w:p w:rsidR="00CD6F4F" w:rsidRDefault="00CD6F4F" w:rsidP="00CD6F4F">
      <w:pPr>
        <w:spacing w:after="0" w:line="20" w:lineRule="atLeast"/>
        <w:jc w:val="center"/>
        <w:rPr>
          <w:rFonts w:ascii="Times New Roman" w:hAnsi="Times New Roman"/>
          <w:b/>
          <w:sz w:val="40"/>
          <w:szCs w:val="26"/>
        </w:rPr>
      </w:pPr>
      <w:proofErr w:type="gramStart"/>
      <w:r>
        <w:rPr>
          <w:rFonts w:ascii="Times New Roman" w:hAnsi="Times New Roman"/>
          <w:b/>
          <w:sz w:val="40"/>
          <w:szCs w:val="26"/>
        </w:rPr>
        <w:t>Р</w:t>
      </w:r>
      <w:proofErr w:type="gramEnd"/>
      <w:r>
        <w:rPr>
          <w:rFonts w:ascii="Times New Roman" w:hAnsi="Times New Roman"/>
          <w:b/>
          <w:sz w:val="40"/>
          <w:szCs w:val="26"/>
        </w:rPr>
        <w:t xml:space="preserve"> А С П О Р Я Ж Е Н И Е</w:t>
      </w:r>
    </w:p>
    <w:p w:rsidR="00CD6F4F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Pr="006F14FA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  <w:r w:rsidRPr="006F14FA">
        <w:rPr>
          <w:rFonts w:ascii="Times New Roman" w:hAnsi="Times New Roman"/>
          <w:sz w:val="26"/>
          <w:szCs w:val="26"/>
        </w:rPr>
        <w:t xml:space="preserve">от </w:t>
      </w:r>
      <w:r w:rsidR="009E0B08">
        <w:rPr>
          <w:rFonts w:ascii="Times New Roman" w:hAnsi="Times New Roman"/>
          <w:sz w:val="26"/>
          <w:szCs w:val="26"/>
        </w:rPr>
        <w:t>27</w:t>
      </w:r>
      <w:r w:rsidR="00606884" w:rsidRPr="006F14FA">
        <w:rPr>
          <w:rFonts w:ascii="Times New Roman" w:hAnsi="Times New Roman"/>
          <w:sz w:val="26"/>
          <w:szCs w:val="26"/>
        </w:rPr>
        <w:t xml:space="preserve"> </w:t>
      </w:r>
      <w:r w:rsidR="00684D4E">
        <w:rPr>
          <w:rFonts w:ascii="Times New Roman" w:hAnsi="Times New Roman"/>
          <w:sz w:val="26"/>
          <w:szCs w:val="26"/>
        </w:rPr>
        <w:t>а</w:t>
      </w:r>
      <w:r w:rsidR="004D462E">
        <w:rPr>
          <w:rFonts w:ascii="Times New Roman" w:hAnsi="Times New Roman"/>
          <w:sz w:val="26"/>
          <w:szCs w:val="26"/>
        </w:rPr>
        <w:t>п</w:t>
      </w:r>
      <w:r w:rsidR="00684D4E">
        <w:rPr>
          <w:rFonts w:ascii="Times New Roman" w:hAnsi="Times New Roman"/>
          <w:sz w:val="26"/>
          <w:szCs w:val="26"/>
        </w:rPr>
        <w:t>р</w:t>
      </w:r>
      <w:r w:rsidR="004D462E">
        <w:rPr>
          <w:rFonts w:ascii="Times New Roman" w:hAnsi="Times New Roman"/>
          <w:sz w:val="26"/>
          <w:szCs w:val="26"/>
        </w:rPr>
        <w:t>еля</w:t>
      </w:r>
      <w:r w:rsidR="00606884" w:rsidRPr="006F14FA">
        <w:rPr>
          <w:rFonts w:ascii="Times New Roman" w:hAnsi="Times New Roman"/>
          <w:sz w:val="26"/>
          <w:szCs w:val="26"/>
        </w:rPr>
        <w:t xml:space="preserve"> 201</w:t>
      </w:r>
      <w:r w:rsidR="00684D4E">
        <w:rPr>
          <w:rFonts w:ascii="Times New Roman" w:hAnsi="Times New Roman"/>
          <w:sz w:val="26"/>
          <w:szCs w:val="26"/>
        </w:rPr>
        <w:t>8</w:t>
      </w:r>
      <w:r w:rsidR="00606884" w:rsidRPr="006F14FA">
        <w:rPr>
          <w:rFonts w:ascii="Times New Roman" w:hAnsi="Times New Roman"/>
          <w:sz w:val="26"/>
          <w:szCs w:val="26"/>
        </w:rPr>
        <w:t xml:space="preserve"> г.  №</w:t>
      </w:r>
      <w:r w:rsidR="009E0B08">
        <w:rPr>
          <w:rFonts w:ascii="Times New Roman" w:hAnsi="Times New Roman"/>
          <w:sz w:val="26"/>
          <w:szCs w:val="26"/>
        </w:rPr>
        <w:t>335-р</w:t>
      </w:r>
    </w:p>
    <w:p w:rsidR="00CD6F4F" w:rsidRPr="006F14FA" w:rsidRDefault="00CD6F4F" w:rsidP="00CD6F4F">
      <w:pPr>
        <w:spacing w:before="120" w:after="0" w:line="20" w:lineRule="atLeast"/>
        <w:rPr>
          <w:rFonts w:ascii="Times New Roman" w:hAnsi="Times New Roman"/>
          <w:sz w:val="26"/>
          <w:szCs w:val="26"/>
        </w:rPr>
      </w:pPr>
      <w:r w:rsidRPr="006F14FA">
        <w:rPr>
          <w:rFonts w:ascii="Times New Roman" w:hAnsi="Times New Roman"/>
          <w:sz w:val="26"/>
          <w:szCs w:val="26"/>
        </w:rPr>
        <w:t xml:space="preserve">     г.</w:t>
      </w:r>
      <w:r w:rsidR="00290D08" w:rsidRPr="006F14FA">
        <w:rPr>
          <w:rFonts w:ascii="Times New Roman" w:hAnsi="Times New Roman"/>
          <w:sz w:val="26"/>
          <w:szCs w:val="26"/>
        </w:rPr>
        <w:t xml:space="preserve"> </w:t>
      </w:r>
      <w:r w:rsidRPr="006F14FA">
        <w:rPr>
          <w:rFonts w:ascii="Times New Roman" w:hAnsi="Times New Roman"/>
          <w:sz w:val="26"/>
          <w:szCs w:val="26"/>
        </w:rPr>
        <w:t>Трубчевск</w:t>
      </w:r>
      <w:bookmarkStart w:id="0" w:name="_GoBack"/>
      <w:bookmarkEnd w:id="0"/>
    </w:p>
    <w:p w:rsidR="00CD6F4F" w:rsidRPr="006F14FA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Pr="006F14FA" w:rsidRDefault="00CD6F4F" w:rsidP="00CD6F4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6F14FA">
        <w:rPr>
          <w:rFonts w:ascii="Times New Roman" w:hAnsi="Times New Roman"/>
          <w:sz w:val="26"/>
          <w:szCs w:val="26"/>
        </w:rPr>
        <w:t xml:space="preserve">О </w:t>
      </w:r>
      <w:r w:rsidRPr="006F14FA">
        <w:rPr>
          <w:rFonts w:ascii="Times New Roman" w:eastAsia="Times New Roman" w:hAnsi="Times New Roman"/>
          <w:sz w:val="26"/>
          <w:szCs w:val="26"/>
        </w:rPr>
        <w:t>введении режима функционирования</w:t>
      </w:r>
    </w:p>
    <w:p w:rsidR="00CD6F4F" w:rsidRPr="00CD6F4F" w:rsidRDefault="00CD6F4F" w:rsidP="00CD6F4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6F14FA">
        <w:rPr>
          <w:rFonts w:ascii="Times New Roman" w:eastAsia="Times New Roman" w:hAnsi="Times New Roman"/>
          <w:sz w:val="26"/>
          <w:szCs w:val="26"/>
        </w:rPr>
        <w:t>«Повышенная готовность»</w:t>
      </w:r>
    </w:p>
    <w:p w:rsidR="00CD6F4F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Default="00CD6F4F" w:rsidP="00CD6F4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/>
          <w:sz w:val="26"/>
          <w:szCs w:val="26"/>
        </w:rPr>
        <w:t xml:space="preserve">В соответствии с   Федеральным законом от 21 декабря 1994г. № 68-ФЗ «О защите населения и территорий от чрезвычайных ситуаций природного и техногенного характера», постановлением  Правительства Российской Федерации от 30 декабря 2003 г. № 794 «О единой государственной системе предупреждения и ликвидации чрезвычайных ситуаций», </w:t>
      </w:r>
      <w:r w:rsidR="007307B1">
        <w:rPr>
          <w:rFonts w:ascii="Times New Roman" w:eastAsia="Times New Roman" w:hAnsi="Times New Roman"/>
          <w:sz w:val="26"/>
          <w:szCs w:val="26"/>
        </w:rPr>
        <w:t xml:space="preserve">Указом </w:t>
      </w:r>
      <w:r w:rsidR="000A1982">
        <w:rPr>
          <w:rFonts w:ascii="Times New Roman" w:eastAsia="Times New Roman" w:hAnsi="Times New Roman"/>
          <w:sz w:val="26"/>
          <w:szCs w:val="26"/>
        </w:rPr>
        <w:t>Губернатора</w:t>
      </w:r>
      <w:r w:rsidRPr="006F14FA">
        <w:rPr>
          <w:rFonts w:ascii="Times New Roman" w:eastAsia="Times New Roman" w:hAnsi="Times New Roman"/>
          <w:sz w:val="26"/>
          <w:szCs w:val="26"/>
        </w:rPr>
        <w:t xml:space="preserve"> Брянской области от </w:t>
      </w:r>
      <w:r w:rsidR="006F14FA" w:rsidRPr="006F14FA">
        <w:rPr>
          <w:rFonts w:ascii="Times New Roman" w:eastAsia="Times New Roman" w:hAnsi="Times New Roman"/>
          <w:sz w:val="26"/>
          <w:szCs w:val="26"/>
        </w:rPr>
        <w:t>2</w:t>
      </w:r>
      <w:r w:rsidR="007307B1">
        <w:rPr>
          <w:rFonts w:ascii="Times New Roman" w:eastAsia="Times New Roman" w:hAnsi="Times New Roman"/>
          <w:sz w:val="26"/>
          <w:szCs w:val="26"/>
        </w:rPr>
        <w:t>7</w:t>
      </w:r>
      <w:r w:rsidRPr="006F14FA">
        <w:rPr>
          <w:rFonts w:ascii="Times New Roman" w:eastAsia="Times New Roman" w:hAnsi="Times New Roman"/>
          <w:sz w:val="26"/>
          <w:szCs w:val="26"/>
        </w:rPr>
        <w:t xml:space="preserve"> </w:t>
      </w:r>
      <w:r w:rsidR="004D462E">
        <w:rPr>
          <w:rFonts w:ascii="Times New Roman" w:eastAsia="Times New Roman" w:hAnsi="Times New Roman"/>
          <w:sz w:val="26"/>
          <w:szCs w:val="26"/>
        </w:rPr>
        <w:t>апреля</w:t>
      </w:r>
      <w:r w:rsidRPr="006F14FA">
        <w:rPr>
          <w:rFonts w:ascii="Times New Roman" w:eastAsia="Times New Roman" w:hAnsi="Times New Roman"/>
          <w:sz w:val="26"/>
          <w:szCs w:val="26"/>
        </w:rPr>
        <w:t xml:space="preserve"> 201</w:t>
      </w:r>
      <w:r w:rsidR="000A1982">
        <w:rPr>
          <w:rFonts w:ascii="Times New Roman" w:eastAsia="Times New Roman" w:hAnsi="Times New Roman"/>
          <w:sz w:val="26"/>
          <w:szCs w:val="26"/>
        </w:rPr>
        <w:t>8</w:t>
      </w:r>
      <w:r w:rsidRPr="006F14FA">
        <w:rPr>
          <w:rFonts w:ascii="Times New Roman" w:eastAsia="Times New Roman" w:hAnsi="Times New Roman"/>
          <w:sz w:val="26"/>
          <w:szCs w:val="26"/>
        </w:rPr>
        <w:t xml:space="preserve"> г. №</w:t>
      </w:r>
      <w:r w:rsidR="007307B1">
        <w:rPr>
          <w:rFonts w:ascii="Times New Roman" w:eastAsia="Times New Roman" w:hAnsi="Times New Roman"/>
          <w:sz w:val="26"/>
          <w:szCs w:val="26"/>
        </w:rPr>
        <w:t>94</w:t>
      </w:r>
      <w:r w:rsidRPr="006F14FA">
        <w:rPr>
          <w:rFonts w:ascii="Times New Roman" w:eastAsia="Times New Roman" w:hAnsi="Times New Roman"/>
          <w:sz w:val="26"/>
          <w:szCs w:val="26"/>
        </w:rPr>
        <w:t xml:space="preserve"> «О введении режима «Повышенная готовность»</w:t>
      </w:r>
      <w:r w:rsidR="007307B1">
        <w:rPr>
          <w:rFonts w:ascii="Times New Roman" w:eastAsia="Times New Roman" w:hAnsi="Times New Roman"/>
          <w:sz w:val="26"/>
          <w:szCs w:val="26"/>
        </w:rPr>
        <w:t>, особого противопожарного режима в</w:t>
      </w:r>
      <w:proofErr w:type="gramEnd"/>
      <w:r w:rsidR="007307B1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gramStart"/>
      <w:r w:rsidR="007307B1">
        <w:rPr>
          <w:rFonts w:ascii="Times New Roman" w:eastAsia="Times New Roman" w:hAnsi="Times New Roman"/>
          <w:sz w:val="26"/>
          <w:szCs w:val="26"/>
        </w:rPr>
        <w:t>лесах, ограничении пребывания в них транспортных средств и повышении уровня противопожарной защиты муниципальных образований</w:t>
      </w:r>
      <w:r w:rsidR="000A1982">
        <w:rPr>
          <w:rFonts w:ascii="Times New Roman" w:eastAsia="Times New Roman" w:hAnsi="Times New Roman"/>
          <w:sz w:val="26"/>
          <w:szCs w:val="26"/>
        </w:rPr>
        <w:t>»</w:t>
      </w:r>
      <w:r w:rsidR="001D7D89">
        <w:rPr>
          <w:rFonts w:ascii="Times New Roman" w:eastAsia="Times New Roman" w:hAnsi="Times New Roman"/>
          <w:sz w:val="26"/>
          <w:szCs w:val="26"/>
        </w:rPr>
        <w:t>,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="001D7D89" w:rsidRPr="001D7D89">
        <w:rPr>
          <w:rFonts w:ascii="Times New Roman" w:eastAsia="Times New Roman" w:hAnsi="Times New Roman" w:cs="Times New Roman"/>
          <w:sz w:val="26"/>
          <w:szCs w:val="26"/>
        </w:rPr>
        <w:t>в связи с</w:t>
      </w:r>
      <w:r w:rsidR="004D462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307B1">
        <w:rPr>
          <w:rFonts w:ascii="Times New Roman" w:eastAsia="Times New Roman" w:hAnsi="Times New Roman" w:cs="Times New Roman"/>
          <w:sz w:val="26"/>
          <w:szCs w:val="26"/>
        </w:rPr>
        <w:t>предстоящими нерабочими праздничными и выходными днями, повышением</w:t>
      </w:r>
      <w:r w:rsidR="001D7D89" w:rsidRPr="001D7D89">
        <w:rPr>
          <w:rFonts w:ascii="Times New Roman" w:eastAsia="Times New Roman" w:hAnsi="Times New Roman" w:cs="Times New Roman"/>
          <w:sz w:val="26"/>
          <w:szCs w:val="26"/>
        </w:rPr>
        <w:t xml:space="preserve"> вероятност</w:t>
      </w:r>
      <w:r w:rsidR="007307B1">
        <w:rPr>
          <w:rFonts w:ascii="Times New Roman" w:eastAsia="Times New Roman" w:hAnsi="Times New Roman" w:cs="Times New Roman"/>
          <w:sz w:val="26"/>
          <w:szCs w:val="26"/>
        </w:rPr>
        <w:t>и</w:t>
      </w:r>
      <w:r w:rsidR="001D7D89" w:rsidRPr="001D7D89">
        <w:rPr>
          <w:rFonts w:ascii="Times New Roman" w:eastAsia="Times New Roman" w:hAnsi="Times New Roman" w:cs="Times New Roman"/>
          <w:sz w:val="26"/>
          <w:szCs w:val="26"/>
        </w:rPr>
        <w:t xml:space="preserve"> возникновения чрезвычайных ситуаций</w:t>
      </w:r>
      <w:r w:rsidR="007307B1">
        <w:rPr>
          <w:rFonts w:ascii="Times New Roman" w:eastAsia="Times New Roman" w:hAnsi="Times New Roman" w:cs="Times New Roman"/>
          <w:sz w:val="26"/>
          <w:szCs w:val="26"/>
        </w:rPr>
        <w:t>, повышением пожарной опасности</w:t>
      </w:r>
      <w:r w:rsidR="001D7D89" w:rsidRPr="001D7D8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D7D8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на территории Трубчевского муниципального района:</w:t>
      </w:r>
      <w:proofErr w:type="gramEnd"/>
    </w:p>
    <w:p w:rsidR="00CD6F4F" w:rsidRDefault="00CD6F4F" w:rsidP="00CD6F4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CD6F4F" w:rsidRDefault="00CD6F4F" w:rsidP="00CD6F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1. Ввести для органов управления и сил территориальной подсистемы единой государственной системы предупреждения и ликвидации чрезвычайных ситуаций (далее – РСЧС) Трубчевского муниципального района на пер</w:t>
      </w:r>
      <w:r w:rsidR="00606884">
        <w:rPr>
          <w:rFonts w:ascii="Times New Roman" w:eastAsia="Times New Roman" w:hAnsi="Times New Roman"/>
          <w:sz w:val="26"/>
          <w:szCs w:val="26"/>
        </w:rPr>
        <w:t xml:space="preserve">иод с </w:t>
      </w:r>
      <w:r w:rsidR="007307B1">
        <w:rPr>
          <w:rFonts w:ascii="Times New Roman" w:eastAsia="Times New Roman" w:hAnsi="Times New Roman"/>
          <w:sz w:val="26"/>
          <w:szCs w:val="26"/>
        </w:rPr>
        <w:t>9.00 29</w:t>
      </w:r>
      <w:r w:rsidR="00606884">
        <w:rPr>
          <w:rFonts w:ascii="Times New Roman" w:eastAsia="Times New Roman" w:hAnsi="Times New Roman"/>
          <w:sz w:val="26"/>
          <w:szCs w:val="26"/>
        </w:rPr>
        <w:t xml:space="preserve"> </w:t>
      </w:r>
      <w:r w:rsidR="001D7D89">
        <w:rPr>
          <w:rFonts w:ascii="Times New Roman" w:eastAsia="Times New Roman" w:hAnsi="Times New Roman"/>
          <w:sz w:val="26"/>
          <w:szCs w:val="26"/>
        </w:rPr>
        <w:t>а</w:t>
      </w:r>
      <w:r w:rsidR="00E81FD3">
        <w:rPr>
          <w:rFonts w:ascii="Times New Roman" w:eastAsia="Times New Roman" w:hAnsi="Times New Roman"/>
          <w:sz w:val="26"/>
          <w:szCs w:val="26"/>
        </w:rPr>
        <w:t>п</w:t>
      </w:r>
      <w:r w:rsidR="001D7D89">
        <w:rPr>
          <w:rFonts w:ascii="Times New Roman" w:eastAsia="Times New Roman" w:hAnsi="Times New Roman"/>
          <w:sz w:val="26"/>
          <w:szCs w:val="26"/>
        </w:rPr>
        <w:t>р</w:t>
      </w:r>
      <w:r w:rsidR="00E81FD3">
        <w:rPr>
          <w:rFonts w:ascii="Times New Roman" w:eastAsia="Times New Roman" w:hAnsi="Times New Roman"/>
          <w:sz w:val="26"/>
          <w:szCs w:val="26"/>
        </w:rPr>
        <w:t>еля</w:t>
      </w:r>
      <w:r w:rsidR="00606884">
        <w:rPr>
          <w:rFonts w:ascii="Times New Roman" w:eastAsia="Times New Roman" w:hAnsi="Times New Roman"/>
          <w:sz w:val="26"/>
          <w:szCs w:val="26"/>
        </w:rPr>
        <w:t xml:space="preserve"> 201</w:t>
      </w:r>
      <w:r w:rsidR="001D7D89">
        <w:rPr>
          <w:rFonts w:ascii="Times New Roman" w:eastAsia="Times New Roman" w:hAnsi="Times New Roman"/>
          <w:sz w:val="26"/>
          <w:szCs w:val="26"/>
        </w:rPr>
        <w:t>8</w:t>
      </w:r>
      <w:r w:rsidR="000A1982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года до </w:t>
      </w:r>
      <w:r w:rsidR="007307B1">
        <w:rPr>
          <w:rFonts w:ascii="Times New Roman" w:eastAsia="Times New Roman" w:hAnsi="Times New Roman"/>
          <w:sz w:val="26"/>
          <w:szCs w:val="26"/>
        </w:rPr>
        <w:t>9.00 10 мая 2018 года</w:t>
      </w:r>
      <w:r w:rsidR="00606884" w:rsidRPr="00606884">
        <w:rPr>
          <w:sz w:val="26"/>
          <w:szCs w:val="26"/>
        </w:rPr>
        <w:t xml:space="preserve"> </w:t>
      </w:r>
      <w:r w:rsidR="001D7D89">
        <w:rPr>
          <w:sz w:val="26"/>
          <w:szCs w:val="26"/>
        </w:rPr>
        <w:t xml:space="preserve">режим </w:t>
      </w:r>
      <w:r>
        <w:rPr>
          <w:rFonts w:ascii="Times New Roman" w:eastAsia="Times New Roman" w:hAnsi="Times New Roman"/>
          <w:sz w:val="26"/>
          <w:szCs w:val="26"/>
        </w:rPr>
        <w:t>функционирования «Повышенная готовность».</w:t>
      </w:r>
    </w:p>
    <w:p w:rsidR="00560D31" w:rsidRPr="00560D31" w:rsidRDefault="00373EC9" w:rsidP="008F5045">
      <w:pPr>
        <w:shd w:val="clear" w:color="auto" w:fill="FFFFFF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</w:t>
      </w:r>
      <w:r w:rsidR="008F5045">
        <w:rPr>
          <w:rFonts w:ascii="Times New Roman" w:eastAsia="Times New Roman" w:hAnsi="Times New Roman"/>
          <w:sz w:val="26"/>
          <w:szCs w:val="26"/>
        </w:rPr>
        <w:t>2</w:t>
      </w:r>
      <w:r w:rsidR="00CD6F4F">
        <w:rPr>
          <w:rFonts w:ascii="Times New Roman" w:eastAsia="Times New Roman" w:hAnsi="Times New Roman"/>
          <w:sz w:val="26"/>
          <w:szCs w:val="26"/>
        </w:rPr>
        <w:t xml:space="preserve">. </w:t>
      </w:r>
      <w:r w:rsidR="009B519D">
        <w:rPr>
          <w:rFonts w:ascii="Times New Roman" w:eastAsia="Times New Roman" w:hAnsi="Times New Roman"/>
          <w:sz w:val="26"/>
          <w:szCs w:val="26"/>
        </w:rPr>
        <w:t>Главе Белоберезковской поселковой администрации и главам сельских поселений</w:t>
      </w:r>
      <w:r w:rsidR="00560D31">
        <w:rPr>
          <w:rFonts w:ascii="Times New Roman" w:eastAsia="Times New Roman" w:hAnsi="Times New Roman"/>
          <w:sz w:val="26"/>
          <w:szCs w:val="26"/>
        </w:rPr>
        <w:t>,</w:t>
      </w:r>
      <w:r w:rsidR="00F23D02">
        <w:rPr>
          <w:rFonts w:ascii="Times New Roman" w:eastAsia="Times New Roman" w:hAnsi="Times New Roman"/>
          <w:sz w:val="26"/>
          <w:szCs w:val="26"/>
        </w:rPr>
        <w:t xml:space="preserve"> отделу архитектуры и ЖКХ</w:t>
      </w:r>
      <w:r w:rsidR="008F5045">
        <w:rPr>
          <w:rFonts w:ascii="Times New Roman" w:eastAsia="Times New Roman" w:hAnsi="Times New Roman"/>
          <w:sz w:val="26"/>
          <w:szCs w:val="26"/>
        </w:rPr>
        <w:t>, МКУ « ЕДДС Трубчевского района»</w:t>
      </w:r>
      <w:r w:rsidR="00F23D02">
        <w:rPr>
          <w:rFonts w:ascii="Times New Roman" w:eastAsia="Times New Roman" w:hAnsi="Times New Roman"/>
          <w:sz w:val="26"/>
          <w:szCs w:val="26"/>
        </w:rPr>
        <w:t xml:space="preserve"> </w:t>
      </w:r>
      <w:r w:rsidR="00560D31">
        <w:rPr>
          <w:rFonts w:ascii="Times New Roman" w:eastAsia="Times New Roman" w:hAnsi="Times New Roman"/>
          <w:sz w:val="26"/>
          <w:szCs w:val="26"/>
        </w:rPr>
        <w:t xml:space="preserve"> </w:t>
      </w:r>
      <w:r w:rsidR="00560D31" w:rsidRPr="00560D31">
        <w:rPr>
          <w:rFonts w:ascii="Times New Roman" w:eastAsia="Times New Roman" w:hAnsi="Times New Roman" w:cs="Times New Roman"/>
          <w:sz w:val="26"/>
          <w:szCs w:val="26"/>
        </w:rPr>
        <w:t>принять необходимые превентивные меры к предупреждению чрезвычайных ситуаций в рамках своих полномочий, установленных законодательством:</w:t>
      </w:r>
    </w:p>
    <w:p w:rsidR="00560D31" w:rsidRPr="00560D31" w:rsidRDefault="0037562E" w:rsidP="0037562E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8F5045">
        <w:rPr>
          <w:rFonts w:ascii="Times New Roman" w:hAnsi="Times New Roman" w:cs="Times New Roman"/>
          <w:sz w:val="26"/>
          <w:szCs w:val="26"/>
        </w:rPr>
        <w:t>2</w:t>
      </w:r>
      <w:r w:rsidR="00560D31" w:rsidRPr="00560D31">
        <w:rPr>
          <w:rFonts w:ascii="Times New Roman" w:eastAsia="Times New Roman" w:hAnsi="Times New Roman" w:cs="Times New Roman"/>
          <w:sz w:val="26"/>
          <w:szCs w:val="26"/>
        </w:rPr>
        <w:t>.1. Провести:</w:t>
      </w:r>
    </w:p>
    <w:p w:rsidR="00F23D02" w:rsidRPr="00F23D02" w:rsidRDefault="00F23D02" w:rsidP="00F23D02">
      <w:pPr>
        <w:spacing w:after="44" w:line="280" w:lineRule="exact"/>
        <w:ind w:firstLine="820"/>
        <w:jc w:val="both"/>
        <w:rPr>
          <w:rFonts w:ascii="Times New Roman" w:hAnsi="Times New Roman" w:cs="Times New Roman"/>
          <w:sz w:val="26"/>
          <w:szCs w:val="26"/>
        </w:rPr>
      </w:pPr>
      <w:r w:rsidRPr="00F23D02">
        <w:rPr>
          <w:rStyle w:val="24"/>
          <w:rFonts w:eastAsiaTheme="minorEastAsia"/>
          <w:sz w:val="26"/>
          <w:szCs w:val="26"/>
        </w:rPr>
        <w:t>проверку и обеспечить готовность систем оповещения населения;</w:t>
      </w:r>
    </w:p>
    <w:p w:rsidR="00F23D02" w:rsidRPr="00F23D02" w:rsidRDefault="00F23D02" w:rsidP="00F23D02">
      <w:pPr>
        <w:spacing w:after="109" w:line="283" w:lineRule="exact"/>
        <w:ind w:firstLine="820"/>
        <w:jc w:val="both"/>
        <w:rPr>
          <w:rFonts w:ascii="Times New Roman" w:hAnsi="Times New Roman" w:cs="Times New Roman"/>
          <w:sz w:val="26"/>
          <w:szCs w:val="26"/>
        </w:rPr>
      </w:pPr>
      <w:r w:rsidRPr="00F23D02">
        <w:rPr>
          <w:rStyle w:val="24"/>
          <w:rFonts w:eastAsiaTheme="minorEastAsia"/>
          <w:sz w:val="26"/>
          <w:szCs w:val="26"/>
        </w:rPr>
        <w:t>проверку наличия и готовности к работе резервных источников электроснабжения на объектах социальной сферы и жизнеобеспечения населения;</w:t>
      </w:r>
    </w:p>
    <w:p w:rsidR="00F23D02" w:rsidRPr="00F23D02" w:rsidRDefault="008F5045" w:rsidP="00F23D02">
      <w:pPr>
        <w:spacing w:after="64" w:line="298" w:lineRule="exact"/>
        <w:ind w:firstLine="8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проверку готовности сил и средств, предназначенных для проведения аварийно – спасательных и восстановительных работ на объектах жизнеобеспечения населения, а также наличия и готовности к использованию резервов материально – технических ресурсов для ликвидации аварий</w:t>
      </w:r>
      <w:r w:rsidR="00F23D02" w:rsidRPr="00F23D02">
        <w:rPr>
          <w:rStyle w:val="24"/>
          <w:rFonts w:eastAsiaTheme="minorEastAsia"/>
          <w:sz w:val="26"/>
          <w:szCs w:val="26"/>
        </w:rPr>
        <w:t>;</w:t>
      </w:r>
    </w:p>
    <w:p w:rsidR="00F23D02" w:rsidRDefault="00F23D02" w:rsidP="00F23D02">
      <w:pPr>
        <w:spacing w:after="70" w:line="293" w:lineRule="exact"/>
        <w:ind w:firstLine="820"/>
        <w:jc w:val="both"/>
        <w:rPr>
          <w:rStyle w:val="24"/>
          <w:rFonts w:eastAsiaTheme="minorEastAsia"/>
          <w:sz w:val="26"/>
          <w:szCs w:val="26"/>
        </w:rPr>
      </w:pPr>
      <w:r w:rsidRPr="00F23D02">
        <w:rPr>
          <w:rStyle w:val="24"/>
          <w:rFonts w:eastAsiaTheme="minorEastAsia"/>
          <w:sz w:val="26"/>
          <w:szCs w:val="26"/>
        </w:rPr>
        <w:t xml:space="preserve">дополнительные </w:t>
      </w:r>
      <w:r w:rsidR="008F5045">
        <w:rPr>
          <w:rStyle w:val="24"/>
          <w:rFonts w:eastAsiaTheme="minorEastAsia"/>
          <w:sz w:val="26"/>
          <w:szCs w:val="26"/>
        </w:rPr>
        <w:t xml:space="preserve">противопожарные </w:t>
      </w:r>
      <w:r w:rsidRPr="00F23D02">
        <w:rPr>
          <w:rStyle w:val="24"/>
          <w:rFonts w:eastAsiaTheme="minorEastAsia"/>
          <w:sz w:val="26"/>
          <w:szCs w:val="26"/>
        </w:rPr>
        <w:t>инструктажи</w:t>
      </w:r>
      <w:r w:rsidR="008F5045">
        <w:rPr>
          <w:rStyle w:val="24"/>
          <w:rFonts w:eastAsiaTheme="minorEastAsia"/>
          <w:sz w:val="26"/>
          <w:szCs w:val="26"/>
        </w:rPr>
        <w:t xml:space="preserve"> с обслуживающим персоналом объектов и должностными лицами, ответственными за проведение праздничных мероприятий;</w:t>
      </w:r>
    </w:p>
    <w:p w:rsidR="008F5045" w:rsidRDefault="008F5045" w:rsidP="00F23D02">
      <w:pPr>
        <w:spacing w:after="70" w:line="293" w:lineRule="exact"/>
        <w:ind w:firstLine="820"/>
        <w:jc w:val="both"/>
        <w:rPr>
          <w:rStyle w:val="24"/>
          <w:rFonts w:eastAsiaTheme="minorEastAsia"/>
          <w:sz w:val="26"/>
          <w:szCs w:val="26"/>
        </w:rPr>
      </w:pPr>
      <w:r>
        <w:rPr>
          <w:rStyle w:val="24"/>
          <w:rFonts w:eastAsiaTheme="minorEastAsia"/>
          <w:sz w:val="26"/>
          <w:szCs w:val="26"/>
        </w:rPr>
        <w:lastRenderedPageBreak/>
        <w:t>работу с руководителями сельхозпредприятий и населением о запрете проведения сельскохозяйственных палов;</w:t>
      </w:r>
    </w:p>
    <w:p w:rsidR="008F5045" w:rsidRDefault="008F5045" w:rsidP="00F23D02">
      <w:pPr>
        <w:spacing w:after="70" w:line="293" w:lineRule="exact"/>
        <w:ind w:firstLine="820"/>
        <w:jc w:val="both"/>
        <w:rPr>
          <w:rStyle w:val="24"/>
          <w:rFonts w:eastAsiaTheme="minorEastAsia"/>
          <w:sz w:val="26"/>
          <w:szCs w:val="26"/>
        </w:rPr>
      </w:pPr>
      <w:r>
        <w:rPr>
          <w:rStyle w:val="24"/>
          <w:rFonts w:eastAsiaTheme="minorEastAsia"/>
          <w:sz w:val="26"/>
          <w:szCs w:val="26"/>
        </w:rPr>
        <w:t>дополнительную разъяснительную работу с населением о мерах пожарной безопасности и действиях в случае пожара;</w:t>
      </w:r>
    </w:p>
    <w:p w:rsidR="008F5045" w:rsidRPr="00F23D02" w:rsidRDefault="008F5045" w:rsidP="00F23D02">
      <w:pPr>
        <w:spacing w:after="70" w:line="293" w:lineRule="exact"/>
        <w:ind w:firstLine="8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4"/>
          <w:rFonts w:eastAsiaTheme="minorEastAsia"/>
          <w:sz w:val="26"/>
          <w:szCs w:val="26"/>
        </w:rPr>
        <w:t xml:space="preserve">противопожарное обустройство населенных пунктов, в первую очередь – имеющих границу с лесными массивами. Осуществлять </w:t>
      </w:r>
      <w:proofErr w:type="gramStart"/>
      <w:r>
        <w:rPr>
          <w:rStyle w:val="24"/>
          <w:rFonts w:eastAsiaTheme="minorEastAsia"/>
          <w:sz w:val="26"/>
          <w:szCs w:val="26"/>
        </w:rPr>
        <w:t>контроль за</w:t>
      </w:r>
      <w:proofErr w:type="gramEnd"/>
      <w:r>
        <w:rPr>
          <w:rStyle w:val="24"/>
          <w:rFonts w:eastAsiaTheme="minorEastAsia"/>
          <w:sz w:val="26"/>
          <w:szCs w:val="26"/>
        </w:rPr>
        <w:t xml:space="preserve"> противопожарным состоянием.</w:t>
      </w:r>
    </w:p>
    <w:p w:rsidR="00560D31" w:rsidRPr="00560D31" w:rsidRDefault="008F5045" w:rsidP="00560D3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560D31" w:rsidRPr="00560D31">
        <w:rPr>
          <w:rFonts w:ascii="Times New Roman" w:eastAsia="Times New Roman" w:hAnsi="Times New Roman" w:cs="Times New Roman"/>
          <w:sz w:val="26"/>
          <w:szCs w:val="26"/>
        </w:rPr>
        <w:t>.2. Организовать:</w:t>
      </w:r>
    </w:p>
    <w:p w:rsidR="0015623B" w:rsidRDefault="0015623B" w:rsidP="0015623B">
      <w:pPr>
        <w:tabs>
          <w:tab w:val="left" w:pos="709"/>
        </w:tabs>
        <w:spacing w:after="78" w:line="302" w:lineRule="exact"/>
        <w:jc w:val="both"/>
        <w:rPr>
          <w:rStyle w:val="24"/>
          <w:rFonts w:eastAsiaTheme="minorEastAsia"/>
          <w:sz w:val="26"/>
          <w:szCs w:val="26"/>
        </w:rPr>
      </w:pPr>
      <w:r>
        <w:rPr>
          <w:rStyle w:val="24"/>
          <w:rFonts w:eastAsiaTheme="minorEastAsia"/>
          <w:sz w:val="26"/>
          <w:szCs w:val="26"/>
        </w:rPr>
        <w:t xml:space="preserve">           патрулирование населенных пунктов, обеспечив </w:t>
      </w:r>
      <w:proofErr w:type="spellStart"/>
      <w:r>
        <w:rPr>
          <w:rStyle w:val="24"/>
          <w:rFonts w:eastAsiaTheme="minorEastAsia"/>
          <w:sz w:val="26"/>
          <w:szCs w:val="26"/>
        </w:rPr>
        <w:t>привлчение</w:t>
      </w:r>
      <w:proofErr w:type="spellEnd"/>
      <w:r>
        <w:rPr>
          <w:rStyle w:val="24"/>
          <w:rFonts w:eastAsiaTheme="minorEastAsia"/>
          <w:sz w:val="26"/>
          <w:szCs w:val="26"/>
        </w:rPr>
        <w:t xml:space="preserve"> к административной ответственности лиц за сжигание сухой травы, стерни, соломы и иных растительных остатков с нарушением требований пожарной безопасности в пожароопасный сезон в соответствии со статьей 11.1 Закона Брянской области от 15 июня 2007 года № 88 –</w:t>
      </w:r>
      <w:proofErr w:type="gramStart"/>
      <w:r>
        <w:rPr>
          <w:rStyle w:val="24"/>
          <w:rFonts w:eastAsiaTheme="minorEastAsia"/>
          <w:sz w:val="26"/>
          <w:szCs w:val="26"/>
        </w:rPr>
        <w:t>З</w:t>
      </w:r>
      <w:proofErr w:type="gramEnd"/>
      <w:r>
        <w:rPr>
          <w:rStyle w:val="24"/>
          <w:rFonts w:eastAsiaTheme="minorEastAsia"/>
          <w:sz w:val="26"/>
          <w:szCs w:val="26"/>
        </w:rPr>
        <w:t xml:space="preserve"> « Об административных правонарушениях на территории Брянской области», а также за нарушение правил благоустройств городов и других населенных пунктов Брянской области в соответствии со </w:t>
      </w:r>
      <w:proofErr w:type="spellStart"/>
      <w:r>
        <w:rPr>
          <w:rStyle w:val="24"/>
          <w:rFonts w:eastAsiaTheme="minorEastAsia"/>
          <w:sz w:val="26"/>
          <w:szCs w:val="26"/>
        </w:rPr>
        <w:t>сатьей</w:t>
      </w:r>
      <w:proofErr w:type="spellEnd"/>
      <w:r>
        <w:rPr>
          <w:rStyle w:val="24"/>
          <w:rFonts w:eastAsiaTheme="minorEastAsia"/>
          <w:sz w:val="26"/>
          <w:szCs w:val="26"/>
        </w:rPr>
        <w:t xml:space="preserve"> 15 вышеназванного Закона;</w:t>
      </w:r>
    </w:p>
    <w:p w:rsidR="0015623B" w:rsidRDefault="0015623B" w:rsidP="0015623B">
      <w:pPr>
        <w:tabs>
          <w:tab w:val="left" w:pos="709"/>
        </w:tabs>
        <w:spacing w:after="78" w:line="302" w:lineRule="exact"/>
        <w:jc w:val="both"/>
        <w:rPr>
          <w:rStyle w:val="24"/>
          <w:rFonts w:eastAsiaTheme="minorEastAsia"/>
          <w:sz w:val="26"/>
          <w:szCs w:val="26"/>
        </w:rPr>
      </w:pPr>
      <w:r>
        <w:rPr>
          <w:rStyle w:val="24"/>
          <w:rFonts w:eastAsiaTheme="minorEastAsia"/>
          <w:sz w:val="26"/>
          <w:szCs w:val="26"/>
        </w:rPr>
        <w:t xml:space="preserve">           </w:t>
      </w:r>
      <w:r w:rsidRPr="00F23D02">
        <w:rPr>
          <w:rStyle w:val="24"/>
          <w:rFonts w:eastAsiaTheme="minorEastAsia"/>
          <w:sz w:val="26"/>
          <w:szCs w:val="26"/>
        </w:rPr>
        <w:t>ра</w:t>
      </w:r>
      <w:r>
        <w:rPr>
          <w:rStyle w:val="24"/>
          <w:rFonts w:eastAsiaTheme="minorEastAsia"/>
          <w:sz w:val="26"/>
          <w:szCs w:val="26"/>
        </w:rPr>
        <w:t>б</w:t>
      </w:r>
      <w:r w:rsidRPr="00F23D02">
        <w:rPr>
          <w:rStyle w:val="24"/>
          <w:rFonts w:eastAsiaTheme="minorEastAsia"/>
          <w:sz w:val="26"/>
          <w:szCs w:val="26"/>
        </w:rPr>
        <w:t>о</w:t>
      </w:r>
      <w:r>
        <w:rPr>
          <w:rStyle w:val="24"/>
          <w:rFonts w:eastAsiaTheme="minorEastAsia"/>
          <w:sz w:val="26"/>
          <w:szCs w:val="26"/>
        </w:rPr>
        <w:t>т</w:t>
      </w:r>
      <w:r w:rsidRPr="00F23D02">
        <w:rPr>
          <w:rStyle w:val="24"/>
          <w:rFonts w:eastAsiaTheme="minorEastAsia"/>
          <w:sz w:val="26"/>
          <w:szCs w:val="26"/>
        </w:rPr>
        <w:t xml:space="preserve">у старших населенных пунктов с ежедневным представлением информации от них </w:t>
      </w:r>
      <w:r w:rsidRPr="00F23D02">
        <w:rPr>
          <w:rFonts w:ascii="Times New Roman" w:hAnsi="Times New Roman" w:cs="Times New Roman"/>
          <w:sz w:val="26"/>
          <w:szCs w:val="26"/>
        </w:rPr>
        <w:t xml:space="preserve">в </w:t>
      </w:r>
      <w:r w:rsidRPr="00F23D02">
        <w:rPr>
          <w:rStyle w:val="24"/>
          <w:rFonts w:eastAsiaTheme="minorEastAsia"/>
          <w:sz w:val="26"/>
          <w:szCs w:val="26"/>
        </w:rPr>
        <w:t>ЕДДС района по склады</w:t>
      </w:r>
      <w:r>
        <w:rPr>
          <w:rStyle w:val="24"/>
          <w:rFonts w:eastAsiaTheme="minorEastAsia"/>
          <w:sz w:val="26"/>
          <w:szCs w:val="26"/>
        </w:rPr>
        <w:t>ва</w:t>
      </w:r>
      <w:r w:rsidRPr="00F23D02">
        <w:rPr>
          <w:rStyle w:val="24"/>
          <w:rFonts w:eastAsiaTheme="minorEastAsia"/>
          <w:sz w:val="26"/>
          <w:szCs w:val="26"/>
        </w:rPr>
        <w:t>ющейся обстановке</w:t>
      </w:r>
      <w:r>
        <w:rPr>
          <w:rStyle w:val="24"/>
          <w:rFonts w:eastAsiaTheme="minorEastAsia"/>
          <w:sz w:val="26"/>
          <w:szCs w:val="26"/>
        </w:rPr>
        <w:t>;</w:t>
      </w:r>
    </w:p>
    <w:p w:rsidR="00F23D02" w:rsidRPr="00F23D02" w:rsidRDefault="0015623B" w:rsidP="0015623B">
      <w:pPr>
        <w:tabs>
          <w:tab w:val="left" w:pos="709"/>
        </w:tabs>
        <w:spacing w:after="78" w:line="302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4"/>
          <w:rFonts w:eastAsiaTheme="minorEastAsia"/>
          <w:sz w:val="26"/>
          <w:szCs w:val="26"/>
        </w:rPr>
        <w:t xml:space="preserve">          </w:t>
      </w:r>
      <w:r w:rsidRPr="00F23D02">
        <w:rPr>
          <w:rStyle w:val="24"/>
          <w:rFonts w:eastAsiaTheme="minorEastAsia"/>
          <w:sz w:val="26"/>
          <w:szCs w:val="26"/>
        </w:rPr>
        <w:t xml:space="preserve"> </w:t>
      </w:r>
      <w:r w:rsidR="00F23D02" w:rsidRPr="00F23D02">
        <w:rPr>
          <w:rStyle w:val="24"/>
          <w:rFonts w:eastAsiaTheme="minorEastAsia"/>
          <w:sz w:val="26"/>
          <w:szCs w:val="26"/>
        </w:rPr>
        <w:t xml:space="preserve">постоянный мониторинг изменений обстановки на территории муниципальных образований, </w:t>
      </w:r>
      <w:r w:rsidR="00F23D02" w:rsidRPr="00F23D02">
        <w:rPr>
          <w:rFonts w:ascii="Times New Roman" w:hAnsi="Times New Roman" w:cs="Times New Roman"/>
          <w:sz w:val="26"/>
          <w:szCs w:val="26"/>
        </w:rPr>
        <w:t xml:space="preserve">в </w:t>
      </w:r>
      <w:r w:rsidR="00F23D02" w:rsidRPr="00F23D02">
        <w:rPr>
          <w:rStyle w:val="24"/>
          <w:rFonts w:eastAsiaTheme="minorEastAsia"/>
          <w:sz w:val="26"/>
          <w:szCs w:val="26"/>
        </w:rPr>
        <w:t>том числе бесперебойного функциониро</w:t>
      </w:r>
      <w:r w:rsidR="00F23D02" w:rsidRPr="00F23D02">
        <w:rPr>
          <w:rStyle w:val="24"/>
          <w:rFonts w:eastAsiaTheme="minorEastAsia"/>
          <w:sz w:val="26"/>
          <w:szCs w:val="26"/>
        </w:rPr>
        <w:softHyphen/>
        <w:t xml:space="preserve">вания объектов топливно-энергетического комплекса, </w:t>
      </w:r>
      <w:r w:rsidR="00F23D02">
        <w:rPr>
          <w:rStyle w:val="24"/>
          <w:rFonts w:eastAsiaTheme="minorEastAsia"/>
          <w:sz w:val="26"/>
          <w:szCs w:val="26"/>
        </w:rPr>
        <w:t>жи</w:t>
      </w:r>
      <w:r w:rsidR="00F23D02" w:rsidRPr="00F23D02">
        <w:rPr>
          <w:rStyle w:val="24"/>
          <w:rFonts w:eastAsiaTheme="minorEastAsia"/>
          <w:sz w:val="26"/>
          <w:szCs w:val="26"/>
        </w:rPr>
        <w:t>лищно-коммунал</w:t>
      </w:r>
      <w:r w:rsidR="00F23D02">
        <w:rPr>
          <w:rStyle w:val="24"/>
          <w:rFonts w:eastAsiaTheme="minorEastAsia"/>
          <w:sz w:val="26"/>
          <w:szCs w:val="26"/>
        </w:rPr>
        <w:t>ьно</w:t>
      </w:r>
      <w:r w:rsidR="00F23D02" w:rsidRPr="00F23D02">
        <w:rPr>
          <w:rStyle w:val="24"/>
          <w:rFonts w:eastAsiaTheme="minorEastAsia"/>
          <w:sz w:val="26"/>
          <w:szCs w:val="26"/>
        </w:rPr>
        <w:t xml:space="preserve">го хозяйства, состояния объектов социальной сферы, обстановки на </w:t>
      </w:r>
      <w:r w:rsidR="00F23D02">
        <w:rPr>
          <w:rStyle w:val="24"/>
          <w:rFonts w:eastAsiaTheme="minorEastAsia"/>
          <w:sz w:val="26"/>
          <w:szCs w:val="26"/>
        </w:rPr>
        <w:t>в</w:t>
      </w:r>
      <w:r w:rsidR="00F23D02" w:rsidRPr="00F23D02">
        <w:rPr>
          <w:rStyle w:val="24"/>
          <w:rFonts w:eastAsiaTheme="minorEastAsia"/>
          <w:sz w:val="26"/>
          <w:szCs w:val="26"/>
        </w:rPr>
        <w:t>одных объектах</w:t>
      </w:r>
      <w:r>
        <w:rPr>
          <w:rStyle w:val="24"/>
          <w:rFonts w:eastAsiaTheme="minorEastAsia"/>
          <w:sz w:val="26"/>
          <w:szCs w:val="26"/>
        </w:rPr>
        <w:t xml:space="preserve"> и в лесных массивах</w:t>
      </w:r>
      <w:r w:rsidR="00F23D02" w:rsidRPr="00F23D02">
        <w:rPr>
          <w:rStyle w:val="24"/>
          <w:rFonts w:eastAsiaTheme="minorEastAsia"/>
          <w:sz w:val="26"/>
          <w:szCs w:val="26"/>
        </w:rPr>
        <w:t>;</w:t>
      </w:r>
    </w:p>
    <w:p w:rsidR="00F23D02" w:rsidRPr="00F23D02" w:rsidRDefault="0015623B" w:rsidP="0015623B">
      <w:pPr>
        <w:tabs>
          <w:tab w:val="left" w:pos="709"/>
        </w:tabs>
        <w:spacing w:after="32" w:line="280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4"/>
          <w:rFonts w:eastAsiaTheme="minorEastAsia"/>
          <w:sz w:val="26"/>
          <w:szCs w:val="26"/>
        </w:rPr>
        <w:t xml:space="preserve">            </w:t>
      </w:r>
      <w:r w:rsidR="00F23D02" w:rsidRPr="00F23D02">
        <w:rPr>
          <w:rStyle w:val="24"/>
          <w:rFonts w:eastAsiaTheme="minorEastAsia"/>
          <w:sz w:val="26"/>
          <w:szCs w:val="26"/>
        </w:rPr>
        <w:t xml:space="preserve">очистку ливневых стоков </w:t>
      </w:r>
      <w:r w:rsidR="00F23D02" w:rsidRPr="00F23D02">
        <w:rPr>
          <w:rFonts w:ascii="Times New Roman" w:hAnsi="Times New Roman" w:cs="Times New Roman"/>
          <w:sz w:val="26"/>
          <w:szCs w:val="26"/>
        </w:rPr>
        <w:t xml:space="preserve">и </w:t>
      </w:r>
      <w:r w:rsidR="00F23D02" w:rsidRPr="00F23D02">
        <w:rPr>
          <w:rStyle w:val="24"/>
          <w:rFonts w:eastAsiaTheme="minorEastAsia"/>
          <w:sz w:val="26"/>
          <w:szCs w:val="26"/>
        </w:rPr>
        <w:t xml:space="preserve">дренажных систем </w:t>
      </w:r>
      <w:r w:rsidR="00F23D02" w:rsidRPr="00F23D02">
        <w:rPr>
          <w:rFonts w:ascii="Times New Roman" w:hAnsi="Times New Roman" w:cs="Times New Roman"/>
          <w:sz w:val="26"/>
          <w:szCs w:val="26"/>
        </w:rPr>
        <w:t xml:space="preserve">от </w:t>
      </w:r>
      <w:r w:rsidR="00F23D02" w:rsidRPr="00F23D02">
        <w:rPr>
          <w:rStyle w:val="24"/>
          <w:rFonts w:eastAsiaTheme="minorEastAsia"/>
          <w:sz w:val="26"/>
          <w:szCs w:val="26"/>
        </w:rPr>
        <w:t>засорений;</w:t>
      </w:r>
    </w:p>
    <w:p w:rsidR="00F23D02" w:rsidRPr="00F23D02" w:rsidRDefault="0015623B" w:rsidP="0015623B">
      <w:pPr>
        <w:spacing w:after="25" w:line="280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4"/>
          <w:rFonts w:eastAsiaTheme="minorEastAsia"/>
          <w:sz w:val="26"/>
          <w:szCs w:val="26"/>
        </w:rPr>
        <w:t xml:space="preserve">            </w:t>
      </w:r>
      <w:r w:rsidR="00F23D02" w:rsidRPr="00F23D02">
        <w:rPr>
          <w:rStyle w:val="24"/>
          <w:rFonts w:eastAsiaTheme="minorEastAsia"/>
          <w:sz w:val="26"/>
          <w:szCs w:val="26"/>
        </w:rPr>
        <w:t>привлечение волонтеров для мониторинга обстановки;</w:t>
      </w:r>
    </w:p>
    <w:p w:rsidR="0015623B" w:rsidRDefault="0015623B" w:rsidP="00F23D02">
      <w:pPr>
        <w:spacing w:after="0" w:line="312" w:lineRule="exact"/>
        <w:ind w:firstLine="740"/>
        <w:jc w:val="both"/>
        <w:rPr>
          <w:rStyle w:val="24"/>
          <w:rFonts w:eastAsiaTheme="minorEastAsia"/>
          <w:sz w:val="26"/>
          <w:szCs w:val="26"/>
        </w:rPr>
      </w:pPr>
      <w:r>
        <w:rPr>
          <w:rStyle w:val="24"/>
          <w:rFonts w:eastAsiaTheme="minorEastAsia"/>
          <w:sz w:val="26"/>
          <w:szCs w:val="26"/>
        </w:rPr>
        <w:t>ликвидацию свалок горючего мусора в населенных пунктах;</w:t>
      </w:r>
    </w:p>
    <w:p w:rsidR="00220578" w:rsidRDefault="0015623B" w:rsidP="0015623B">
      <w:pPr>
        <w:tabs>
          <w:tab w:val="left" w:pos="709"/>
        </w:tabs>
        <w:spacing w:after="0" w:line="312" w:lineRule="exact"/>
        <w:ind w:firstLine="740"/>
        <w:jc w:val="both"/>
        <w:rPr>
          <w:rStyle w:val="24"/>
          <w:rFonts w:eastAsiaTheme="minorEastAsia"/>
          <w:sz w:val="26"/>
          <w:szCs w:val="26"/>
        </w:rPr>
      </w:pPr>
      <w:r>
        <w:rPr>
          <w:rStyle w:val="24"/>
          <w:rFonts w:eastAsiaTheme="minorEastAsia"/>
          <w:sz w:val="26"/>
          <w:szCs w:val="26"/>
        </w:rPr>
        <w:t>выполнение комплекса профилактических мероприятий, направленных на недопущение пожаров</w:t>
      </w:r>
      <w:r w:rsidR="00220578">
        <w:rPr>
          <w:rStyle w:val="24"/>
          <w:rFonts w:eastAsiaTheme="minorEastAsia"/>
          <w:sz w:val="26"/>
          <w:szCs w:val="26"/>
        </w:rPr>
        <w:t xml:space="preserve"> и минимизацию их последствий, в том числе на объектах жилого фонда;</w:t>
      </w:r>
    </w:p>
    <w:p w:rsidR="00F23D02" w:rsidRPr="00F23D02" w:rsidRDefault="00F23D02" w:rsidP="00DA31EF">
      <w:pPr>
        <w:tabs>
          <w:tab w:val="left" w:pos="709"/>
        </w:tabs>
        <w:spacing w:after="0" w:line="312" w:lineRule="exact"/>
        <w:ind w:firstLine="740"/>
        <w:jc w:val="both"/>
        <w:rPr>
          <w:rFonts w:ascii="Times New Roman" w:hAnsi="Times New Roman" w:cs="Times New Roman"/>
          <w:sz w:val="26"/>
          <w:szCs w:val="26"/>
        </w:rPr>
      </w:pPr>
      <w:r w:rsidRPr="00F23D02">
        <w:rPr>
          <w:rStyle w:val="24"/>
          <w:rFonts w:eastAsiaTheme="minorEastAsia"/>
          <w:sz w:val="26"/>
          <w:szCs w:val="26"/>
        </w:rPr>
        <w:t xml:space="preserve">работу по патрулированию оперативными группами </w:t>
      </w:r>
      <w:r w:rsidR="00220578">
        <w:rPr>
          <w:rStyle w:val="24"/>
          <w:rFonts w:eastAsiaTheme="minorEastAsia"/>
          <w:sz w:val="26"/>
          <w:szCs w:val="26"/>
        </w:rPr>
        <w:t>населенных пунктов, а также мест проведения массовых мер</w:t>
      </w:r>
      <w:r w:rsidR="00DA31EF">
        <w:rPr>
          <w:rStyle w:val="24"/>
          <w:rFonts w:eastAsiaTheme="minorEastAsia"/>
          <w:sz w:val="26"/>
          <w:szCs w:val="26"/>
        </w:rPr>
        <w:t>о</w:t>
      </w:r>
      <w:r w:rsidR="00220578">
        <w:rPr>
          <w:rStyle w:val="24"/>
          <w:rFonts w:eastAsiaTheme="minorEastAsia"/>
          <w:sz w:val="26"/>
          <w:szCs w:val="26"/>
        </w:rPr>
        <w:t>приятий</w:t>
      </w:r>
      <w:r w:rsidRPr="00F23D02">
        <w:rPr>
          <w:rStyle w:val="24"/>
          <w:rFonts w:eastAsiaTheme="minorEastAsia"/>
          <w:sz w:val="26"/>
          <w:szCs w:val="26"/>
        </w:rPr>
        <w:t>;</w:t>
      </w:r>
    </w:p>
    <w:p w:rsidR="00560D31" w:rsidRPr="00F23D02" w:rsidRDefault="00DA31EF" w:rsidP="00F23D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Style w:val="24"/>
          <w:rFonts w:eastAsiaTheme="minorEastAsia"/>
          <w:sz w:val="26"/>
          <w:szCs w:val="26"/>
        </w:rPr>
        <w:t>подготовку для возможного использования имеющейся пожарной, водовозной и землеройной техники</w:t>
      </w:r>
      <w:r w:rsidR="00560D31" w:rsidRPr="00F23D0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60D31" w:rsidRPr="00560D31" w:rsidRDefault="00DA31EF" w:rsidP="00560D31">
      <w:pPr>
        <w:pStyle w:val="a3"/>
        <w:tabs>
          <w:tab w:val="left" w:pos="105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560D31" w:rsidRPr="00560D31">
        <w:rPr>
          <w:rFonts w:ascii="Times New Roman" w:eastAsia="Times New Roman" w:hAnsi="Times New Roman" w:cs="Times New Roman"/>
          <w:sz w:val="26"/>
          <w:szCs w:val="26"/>
        </w:rPr>
        <w:t>.3. Обеспечить:</w:t>
      </w:r>
    </w:p>
    <w:p w:rsidR="00DA31EF" w:rsidRDefault="00DA31EF" w:rsidP="00F23D02">
      <w:pPr>
        <w:spacing w:after="0" w:line="317" w:lineRule="exact"/>
        <w:ind w:firstLine="740"/>
        <w:jc w:val="both"/>
        <w:rPr>
          <w:rStyle w:val="24"/>
          <w:rFonts w:eastAsiaTheme="minorEastAsia"/>
          <w:sz w:val="26"/>
          <w:szCs w:val="26"/>
        </w:rPr>
      </w:pPr>
      <w:r>
        <w:rPr>
          <w:rStyle w:val="24"/>
          <w:rFonts w:eastAsiaTheme="minorEastAsia"/>
          <w:sz w:val="26"/>
          <w:szCs w:val="26"/>
        </w:rPr>
        <w:t>дежурство и контроль, особенно в выходные дни, с целью принятия экстренных мер в случае возникновения пожара;</w:t>
      </w:r>
    </w:p>
    <w:p w:rsidR="00F23D02" w:rsidRPr="00F23D02" w:rsidRDefault="00F23D02" w:rsidP="00F23D02">
      <w:pPr>
        <w:spacing w:after="0" w:line="317" w:lineRule="exact"/>
        <w:ind w:firstLine="740"/>
        <w:jc w:val="both"/>
        <w:rPr>
          <w:rFonts w:ascii="Times New Roman" w:hAnsi="Times New Roman" w:cs="Times New Roman"/>
          <w:sz w:val="26"/>
          <w:szCs w:val="26"/>
        </w:rPr>
      </w:pPr>
      <w:r w:rsidRPr="00F23D02">
        <w:rPr>
          <w:rStyle w:val="24"/>
          <w:rFonts w:eastAsiaTheme="minorEastAsia"/>
          <w:sz w:val="26"/>
          <w:szCs w:val="26"/>
        </w:rPr>
        <w:t xml:space="preserve">экстренное реагирование на обращения и заявления населения </w:t>
      </w:r>
      <w:r w:rsidRPr="00F23D02">
        <w:rPr>
          <w:rFonts w:ascii="Times New Roman" w:hAnsi="Times New Roman" w:cs="Times New Roman"/>
          <w:sz w:val="26"/>
          <w:szCs w:val="26"/>
        </w:rPr>
        <w:t xml:space="preserve">по </w:t>
      </w:r>
      <w:r w:rsidRPr="00F23D02">
        <w:rPr>
          <w:rStyle w:val="24"/>
          <w:rFonts w:eastAsiaTheme="minorEastAsia"/>
          <w:sz w:val="26"/>
          <w:szCs w:val="26"/>
        </w:rPr>
        <w:t xml:space="preserve">вопросам повреждения </w:t>
      </w:r>
      <w:r w:rsidRPr="00F23D02">
        <w:rPr>
          <w:rFonts w:ascii="Times New Roman" w:hAnsi="Times New Roman" w:cs="Times New Roman"/>
          <w:sz w:val="26"/>
          <w:szCs w:val="26"/>
        </w:rPr>
        <w:t xml:space="preserve">личного </w:t>
      </w:r>
      <w:r w:rsidRPr="00F23D02">
        <w:rPr>
          <w:rStyle w:val="24"/>
          <w:rFonts w:eastAsiaTheme="minorEastAsia"/>
          <w:sz w:val="26"/>
          <w:szCs w:val="26"/>
        </w:rPr>
        <w:t>имущества граждан и имущества организаций, обеспечения электроэнергией, водой, другими коммунальными услугами;</w:t>
      </w:r>
    </w:p>
    <w:p w:rsidR="00DA31EF" w:rsidRDefault="00DA31EF" w:rsidP="00F23D02">
      <w:pPr>
        <w:spacing w:after="0" w:line="317" w:lineRule="exact"/>
        <w:ind w:firstLine="740"/>
        <w:jc w:val="both"/>
        <w:rPr>
          <w:rStyle w:val="24"/>
          <w:rFonts w:eastAsiaTheme="minorEastAsia"/>
          <w:sz w:val="26"/>
          <w:szCs w:val="26"/>
        </w:rPr>
      </w:pPr>
      <w:proofErr w:type="gramStart"/>
      <w:r>
        <w:rPr>
          <w:rStyle w:val="24"/>
          <w:rFonts w:eastAsiaTheme="minorEastAsia"/>
          <w:sz w:val="26"/>
          <w:szCs w:val="26"/>
        </w:rPr>
        <w:t>контроль за</w:t>
      </w:r>
      <w:proofErr w:type="gramEnd"/>
      <w:r>
        <w:rPr>
          <w:rStyle w:val="24"/>
          <w:rFonts w:eastAsiaTheme="minorEastAsia"/>
          <w:sz w:val="26"/>
          <w:szCs w:val="26"/>
        </w:rPr>
        <w:t xml:space="preserve"> работоспособностью таксофонов в населенных пунктах с возможностью вызова подразделения пожарной охраны;</w:t>
      </w:r>
    </w:p>
    <w:p w:rsidR="00DA31EF" w:rsidRDefault="00DA31EF" w:rsidP="00F23D02">
      <w:pPr>
        <w:spacing w:after="0" w:line="317" w:lineRule="exact"/>
        <w:ind w:firstLine="740"/>
        <w:jc w:val="both"/>
        <w:rPr>
          <w:rStyle w:val="24"/>
          <w:rFonts w:eastAsiaTheme="minorEastAsia"/>
          <w:sz w:val="26"/>
          <w:szCs w:val="26"/>
        </w:rPr>
      </w:pPr>
      <w:r>
        <w:rPr>
          <w:rStyle w:val="24"/>
          <w:rFonts w:eastAsiaTheme="minorEastAsia"/>
          <w:sz w:val="26"/>
          <w:szCs w:val="26"/>
        </w:rPr>
        <w:t>населенные пункты первичными средствами пожаротушения и противопожарным инвентарем, определить места их сосредоточения;</w:t>
      </w:r>
    </w:p>
    <w:p w:rsidR="00926A88" w:rsidRDefault="00926A88" w:rsidP="00F23D02">
      <w:pPr>
        <w:spacing w:after="0" w:line="317" w:lineRule="exact"/>
        <w:ind w:firstLine="740"/>
        <w:jc w:val="both"/>
        <w:rPr>
          <w:rStyle w:val="24"/>
          <w:rFonts w:eastAsiaTheme="minorEastAsia"/>
          <w:sz w:val="26"/>
          <w:szCs w:val="26"/>
        </w:rPr>
      </w:pPr>
      <w:r>
        <w:rPr>
          <w:rStyle w:val="24"/>
          <w:rFonts w:eastAsiaTheme="minorEastAsia"/>
          <w:sz w:val="26"/>
          <w:szCs w:val="26"/>
        </w:rPr>
        <w:t>приведение в надлежащее состояние источников наружного противопожарного водоснабжения, проездов к зданиям, сооружениям;</w:t>
      </w:r>
    </w:p>
    <w:p w:rsidR="00F23D02" w:rsidRPr="00F23D02" w:rsidRDefault="00F23D02" w:rsidP="00F23D02">
      <w:pPr>
        <w:spacing w:after="0" w:line="317" w:lineRule="exact"/>
        <w:ind w:firstLine="740"/>
        <w:jc w:val="both"/>
        <w:rPr>
          <w:rFonts w:ascii="Times New Roman" w:hAnsi="Times New Roman" w:cs="Times New Roman"/>
          <w:sz w:val="26"/>
          <w:szCs w:val="26"/>
        </w:rPr>
      </w:pPr>
      <w:r w:rsidRPr="00F23D02">
        <w:rPr>
          <w:rStyle w:val="24"/>
          <w:rFonts w:eastAsiaTheme="minorEastAsia"/>
          <w:sz w:val="26"/>
          <w:szCs w:val="26"/>
        </w:rPr>
        <w:lastRenderedPageBreak/>
        <w:t xml:space="preserve">готовность сил и средств, предназначенных для проведения </w:t>
      </w:r>
      <w:proofErr w:type="spellStart"/>
      <w:r w:rsidRPr="00F23D02">
        <w:rPr>
          <w:rStyle w:val="24"/>
          <w:rFonts w:eastAsiaTheme="minorEastAsia"/>
          <w:sz w:val="26"/>
          <w:szCs w:val="26"/>
        </w:rPr>
        <w:t>аварийно</w:t>
      </w:r>
      <w:r w:rsidRPr="00F23D02">
        <w:rPr>
          <w:rStyle w:val="24"/>
          <w:rFonts w:eastAsiaTheme="minorEastAsia"/>
          <w:sz w:val="26"/>
          <w:szCs w:val="26"/>
        </w:rPr>
        <w:softHyphen/>
        <w:t>спасательных</w:t>
      </w:r>
      <w:proofErr w:type="spellEnd"/>
      <w:r w:rsidRPr="00F23D02">
        <w:rPr>
          <w:rStyle w:val="24"/>
          <w:rFonts w:eastAsiaTheme="minorEastAsia"/>
          <w:sz w:val="26"/>
          <w:szCs w:val="26"/>
        </w:rPr>
        <w:t xml:space="preserve"> </w:t>
      </w:r>
      <w:r w:rsidRPr="00F23D02">
        <w:rPr>
          <w:rFonts w:ascii="Times New Roman" w:hAnsi="Times New Roman" w:cs="Times New Roman"/>
          <w:sz w:val="26"/>
          <w:szCs w:val="26"/>
        </w:rPr>
        <w:t xml:space="preserve">и восстановительных </w:t>
      </w:r>
      <w:r w:rsidRPr="00F23D02">
        <w:rPr>
          <w:rStyle w:val="24"/>
          <w:rFonts w:eastAsiaTheme="minorEastAsia"/>
          <w:sz w:val="26"/>
          <w:szCs w:val="26"/>
        </w:rPr>
        <w:t xml:space="preserve">работ </w:t>
      </w:r>
      <w:r w:rsidRPr="00F23D02">
        <w:rPr>
          <w:rFonts w:ascii="Times New Roman" w:hAnsi="Times New Roman" w:cs="Times New Roman"/>
          <w:sz w:val="26"/>
          <w:szCs w:val="26"/>
        </w:rPr>
        <w:t xml:space="preserve">на </w:t>
      </w:r>
      <w:r w:rsidRPr="00F23D02">
        <w:rPr>
          <w:rStyle w:val="24"/>
          <w:rFonts w:eastAsiaTheme="minorEastAsia"/>
          <w:sz w:val="26"/>
          <w:szCs w:val="26"/>
        </w:rPr>
        <w:t xml:space="preserve">объектах жизнеобеспечения населения, </w:t>
      </w:r>
      <w:r w:rsidRPr="00F23D02">
        <w:rPr>
          <w:rFonts w:ascii="Times New Roman" w:hAnsi="Times New Roman" w:cs="Times New Roman"/>
          <w:sz w:val="26"/>
          <w:szCs w:val="26"/>
        </w:rPr>
        <w:t xml:space="preserve">а </w:t>
      </w:r>
      <w:r w:rsidRPr="00F23D02">
        <w:rPr>
          <w:rStyle w:val="24"/>
          <w:rFonts w:eastAsiaTheme="minorEastAsia"/>
          <w:sz w:val="26"/>
          <w:szCs w:val="26"/>
        </w:rPr>
        <w:t xml:space="preserve">также наличие и готовность к использованию резервов материально-технических ресурсов для ликвидации </w:t>
      </w:r>
      <w:r w:rsidRPr="00F23D02">
        <w:rPr>
          <w:rFonts w:ascii="Times New Roman" w:hAnsi="Times New Roman" w:cs="Times New Roman"/>
          <w:sz w:val="26"/>
          <w:szCs w:val="26"/>
        </w:rPr>
        <w:t xml:space="preserve">последствий </w:t>
      </w:r>
      <w:r w:rsidRPr="00F23D02">
        <w:rPr>
          <w:rStyle w:val="24"/>
          <w:rFonts w:eastAsiaTheme="minorEastAsia"/>
          <w:sz w:val="26"/>
          <w:szCs w:val="26"/>
        </w:rPr>
        <w:t>чрезвы</w:t>
      </w:r>
      <w:r w:rsidRPr="00F23D02">
        <w:rPr>
          <w:rStyle w:val="24"/>
          <w:rFonts w:eastAsiaTheme="minorEastAsia"/>
          <w:sz w:val="26"/>
          <w:szCs w:val="26"/>
        </w:rPr>
        <w:softHyphen/>
        <w:t>чайных ситуаций;</w:t>
      </w:r>
    </w:p>
    <w:p w:rsidR="00560D31" w:rsidRPr="00F23D02" w:rsidRDefault="00F23D02" w:rsidP="00F23D02">
      <w:pPr>
        <w:spacing w:after="0" w:line="307" w:lineRule="exact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3D02">
        <w:rPr>
          <w:rStyle w:val="24"/>
          <w:rFonts w:eastAsiaTheme="minorEastAsia"/>
          <w:sz w:val="26"/>
          <w:szCs w:val="26"/>
        </w:rPr>
        <w:t>создание запаса горюче-смазочных материалов для выполнения задач по предназначению</w:t>
      </w:r>
      <w:r w:rsidR="00560D31" w:rsidRPr="00F23D0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CD6F4F" w:rsidRDefault="00926A88" w:rsidP="0037562E">
      <w:pPr>
        <w:pStyle w:val="Style7"/>
        <w:widowControl/>
        <w:tabs>
          <w:tab w:val="left" w:pos="709"/>
        </w:tabs>
        <w:spacing w:before="5"/>
        <w:ind w:firstLine="709"/>
        <w:rPr>
          <w:rStyle w:val="FontStyle19"/>
        </w:rPr>
      </w:pPr>
      <w:r>
        <w:rPr>
          <w:rStyle w:val="FontStyle14"/>
        </w:rPr>
        <w:t>3</w:t>
      </w:r>
      <w:r w:rsidR="0037562E">
        <w:rPr>
          <w:rStyle w:val="FontStyle14"/>
        </w:rPr>
        <w:t xml:space="preserve">. </w:t>
      </w:r>
      <w:r w:rsidR="00CD6F4F">
        <w:rPr>
          <w:rStyle w:val="FontStyle14"/>
        </w:rPr>
        <w:t>Настоящее распоряжение опубликовать в газете «Земля</w:t>
      </w:r>
      <w:r w:rsidR="00CD6F4F">
        <w:rPr>
          <w:rStyle w:val="FontStyle14"/>
        </w:rPr>
        <w:br/>
        <w:t>трубчевская»</w:t>
      </w:r>
      <w:r w:rsidR="00606884">
        <w:rPr>
          <w:rStyle w:val="FontStyle14"/>
        </w:rPr>
        <w:t xml:space="preserve"> и разместить на</w:t>
      </w:r>
      <w:r w:rsidR="004D65EF">
        <w:rPr>
          <w:rStyle w:val="FontStyle14"/>
        </w:rPr>
        <w:t xml:space="preserve"> официальном</w:t>
      </w:r>
      <w:r w:rsidR="00606884">
        <w:rPr>
          <w:rStyle w:val="FontStyle14"/>
        </w:rPr>
        <w:t xml:space="preserve"> сайте администрации Трубчевского муниципального района</w:t>
      </w:r>
      <w:r w:rsidR="00CD6F4F">
        <w:rPr>
          <w:rStyle w:val="FontStyle14"/>
        </w:rPr>
        <w:t>.</w:t>
      </w:r>
    </w:p>
    <w:p w:rsidR="00CD6F4F" w:rsidRDefault="00926A88" w:rsidP="00CD6F4F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4</w:t>
      </w:r>
      <w:r w:rsidR="00CD6F4F">
        <w:rPr>
          <w:rStyle w:val="FontStyle19"/>
        </w:rPr>
        <w:t xml:space="preserve">. </w:t>
      </w:r>
      <w:proofErr w:type="gramStart"/>
      <w:r w:rsidR="00CD6F4F">
        <w:rPr>
          <w:rStyle w:val="FontStyle19"/>
        </w:rPr>
        <w:t>Контроль за</w:t>
      </w:r>
      <w:proofErr w:type="gramEnd"/>
      <w:r w:rsidR="00CD6F4F">
        <w:rPr>
          <w:rStyle w:val="FontStyle19"/>
        </w:rPr>
        <w:t xml:space="preserve"> исполнением распоряжения возложить на заместителя главы администрации Трубчевского муниципального района Слободчикова Е.А.</w:t>
      </w:r>
    </w:p>
    <w:p w:rsidR="00CD6F4F" w:rsidRDefault="00CD6F4F" w:rsidP="00CD6F4F">
      <w:pPr>
        <w:tabs>
          <w:tab w:val="left" w:pos="-5103"/>
        </w:tabs>
        <w:spacing w:after="0"/>
        <w:ind w:firstLine="731"/>
        <w:rPr>
          <w:rFonts w:ascii="Calibri" w:hAnsi="Calibri"/>
        </w:rPr>
      </w:pPr>
    </w:p>
    <w:p w:rsidR="00CD6F4F" w:rsidRDefault="00CD6F4F" w:rsidP="00CD6F4F">
      <w:pPr>
        <w:tabs>
          <w:tab w:val="left" w:pos="-5103"/>
        </w:tabs>
        <w:spacing w:after="0"/>
        <w:ind w:firstLine="731"/>
        <w:rPr>
          <w:sz w:val="26"/>
          <w:szCs w:val="26"/>
        </w:rPr>
      </w:pPr>
    </w:p>
    <w:p w:rsidR="00CD6F4F" w:rsidRDefault="0037562E" w:rsidP="00CD6F4F">
      <w:pPr>
        <w:pStyle w:val="21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Г</w:t>
      </w:r>
      <w:r w:rsidR="00606884">
        <w:rPr>
          <w:b w:val="0"/>
          <w:sz w:val="26"/>
          <w:szCs w:val="26"/>
        </w:rPr>
        <w:t>лав</w:t>
      </w:r>
      <w:r>
        <w:rPr>
          <w:b w:val="0"/>
          <w:sz w:val="26"/>
          <w:szCs w:val="26"/>
        </w:rPr>
        <w:t>а</w:t>
      </w:r>
      <w:r w:rsidR="00CD6F4F">
        <w:rPr>
          <w:b w:val="0"/>
          <w:sz w:val="26"/>
          <w:szCs w:val="26"/>
        </w:rPr>
        <w:t xml:space="preserve"> администрации </w:t>
      </w:r>
    </w:p>
    <w:p w:rsidR="00CD6F4F" w:rsidRDefault="00CD6F4F" w:rsidP="00CD6F4F">
      <w:pPr>
        <w:pStyle w:val="21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муниципального района                                                                   </w:t>
      </w:r>
      <w:r w:rsidR="0037562E">
        <w:rPr>
          <w:b w:val="0"/>
          <w:sz w:val="26"/>
          <w:szCs w:val="26"/>
        </w:rPr>
        <w:t>И</w:t>
      </w:r>
      <w:r w:rsidR="00606884">
        <w:rPr>
          <w:b w:val="0"/>
          <w:sz w:val="26"/>
          <w:szCs w:val="26"/>
        </w:rPr>
        <w:t>.</w:t>
      </w:r>
      <w:r w:rsidR="0037562E">
        <w:rPr>
          <w:b w:val="0"/>
          <w:sz w:val="26"/>
          <w:szCs w:val="26"/>
        </w:rPr>
        <w:t>И</w:t>
      </w:r>
      <w:r w:rsidR="00606884">
        <w:rPr>
          <w:b w:val="0"/>
          <w:sz w:val="26"/>
          <w:szCs w:val="26"/>
        </w:rPr>
        <w:t xml:space="preserve">. </w:t>
      </w:r>
      <w:r w:rsidR="0037562E">
        <w:rPr>
          <w:b w:val="0"/>
          <w:sz w:val="26"/>
          <w:szCs w:val="26"/>
        </w:rPr>
        <w:t>Обыдённов</w:t>
      </w: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2C103C" w:rsidRDefault="002C103C" w:rsidP="00CD6F4F">
      <w:pPr>
        <w:spacing w:after="0" w:line="240" w:lineRule="auto"/>
        <w:rPr>
          <w:rFonts w:ascii="Times New Roman" w:hAnsi="Times New Roman"/>
          <w:sz w:val="20"/>
          <w:szCs w:val="16"/>
        </w:rPr>
      </w:pPr>
    </w:p>
    <w:p w:rsidR="002C103C" w:rsidRDefault="002C103C" w:rsidP="00CD6F4F">
      <w:pPr>
        <w:spacing w:after="0" w:line="240" w:lineRule="auto"/>
        <w:rPr>
          <w:rFonts w:ascii="Times New Roman" w:hAnsi="Times New Roman"/>
          <w:sz w:val="20"/>
          <w:szCs w:val="16"/>
        </w:rPr>
      </w:pPr>
    </w:p>
    <w:p w:rsidR="002C103C" w:rsidRDefault="002C103C" w:rsidP="00CD6F4F">
      <w:pPr>
        <w:spacing w:after="0" w:line="240" w:lineRule="auto"/>
        <w:rPr>
          <w:rFonts w:ascii="Times New Roman" w:hAnsi="Times New Roman"/>
          <w:sz w:val="20"/>
          <w:szCs w:val="16"/>
        </w:rPr>
      </w:pPr>
    </w:p>
    <w:p w:rsidR="002C103C" w:rsidRDefault="002C103C" w:rsidP="00CD6F4F">
      <w:pPr>
        <w:spacing w:after="0" w:line="240" w:lineRule="auto"/>
        <w:rPr>
          <w:rFonts w:ascii="Times New Roman" w:hAnsi="Times New Roman"/>
          <w:sz w:val="20"/>
          <w:szCs w:val="16"/>
        </w:rPr>
      </w:pPr>
    </w:p>
    <w:sectPr w:rsidR="002C103C" w:rsidSect="00544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D6F4F"/>
    <w:rsid w:val="000326DC"/>
    <w:rsid w:val="000A0FD1"/>
    <w:rsid w:val="000A1982"/>
    <w:rsid w:val="0015623B"/>
    <w:rsid w:val="001D7D89"/>
    <w:rsid w:val="00220578"/>
    <w:rsid w:val="00231D61"/>
    <w:rsid w:val="002356E8"/>
    <w:rsid w:val="0024240A"/>
    <w:rsid w:val="00260AE4"/>
    <w:rsid w:val="00290D08"/>
    <w:rsid w:val="002B5DB2"/>
    <w:rsid w:val="002C103C"/>
    <w:rsid w:val="002C662E"/>
    <w:rsid w:val="002D5EF7"/>
    <w:rsid w:val="00373560"/>
    <w:rsid w:val="00373EC9"/>
    <w:rsid w:val="0037562E"/>
    <w:rsid w:val="003A73D8"/>
    <w:rsid w:val="004366AB"/>
    <w:rsid w:val="004D462E"/>
    <w:rsid w:val="004D65EF"/>
    <w:rsid w:val="00526011"/>
    <w:rsid w:val="00544BAB"/>
    <w:rsid w:val="00560D31"/>
    <w:rsid w:val="005B71D7"/>
    <w:rsid w:val="00606884"/>
    <w:rsid w:val="00684D4E"/>
    <w:rsid w:val="006F14FA"/>
    <w:rsid w:val="007307B1"/>
    <w:rsid w:val="008F5045"/>
    <w:rsid w:val="00905046"/>
    <w:rsid w:val="00926A88"/>
    <w:rsid w:val="009B519D"/>
    <w:rsid w:val="009E0B08"/>
    <w:rsid w:val="00A46132"/>
    <w:rsid w:val="00A97442"/>
    <w:rsid w:val="00B01F40"/>
    <w:rsid w:val="00CA21B3"/>
    <w:rsid w:val="00CB09B1"/>
    <w:rsid w:val="00CD6F4F"/>
    <w:rsid w:val="00DA31EF"/>
    <w:rsid w:val="00E17B97"/>
    <w:rsid w:val="00E81FD3"/>
    <w:rsid w:val="00F23D02"/>
    <w:rsid w:val="00F518A5"/>
    <w:rsid w:val="00FA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BAB"/>
  </w:style>
  <w:style w:type="paragraph" w:styleId="1">
    <w:name w:val="heading 1"/>
    <w:basedOn w:val="a"/>
    <w:next w:val="a"/>
    <w:link w:val="10"/>
    <w:qFormat/>
    <w:rsid w:val="00606884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cap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606884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semiHidden/>
    <w:unhideWhenUsed/>
    <w:rsid w:val="00CD6F4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CD6F4F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15">
    <w:name w:val="Style15"/>
    <w:basedOn w:val="a"/>
    <w:uiPriority w:val="99"/>
    <w:rsid w:val="00CD6F4F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CD6F4F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CD6F4F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basedOn w:val="a0"/>
    <w:uiPriority w:val="99"/>
    <w:rsid w:val="00CD6F4F"/>
    <w:rPr>
      <w:rFonts w:ascii="Times New Roman" w:hAnsi="Times New Roman" w:cs="Times New Roman" w:hint="default"/>
      <w:sz w:val="26"/>
      <w:szCs w:val="26"/>
    </w:rPr>
  </w:style>
  <w:style w:type="paragraph" w:styleId="a3">
    <w:name w:val="Body Text"/>
    <w:basedOn w:val="a"/>
    <w:link w:val="a4"/>
    <w:uiPriority w:val="99"/>
    <w:semiHidden/>
    <w:unhideWhenUsed/>
    <w:rsid w:val="0060688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06884"/>
  </w:style>
  <w:style w:type="character" w:customStyle="1" w:styleId="10">
    <w:name w:val="Заголовок 1 Знак"/>
    <w:basedOn w:val="a0"/>
    <w:link w:val="1"/>
    <w:rsid w:val="00606884"/>
    <w:rPr>
      <w:rFonts w:ascii="Times New Roman" w:eastAsia="Times New Roman" w:hAnsi="Times New Roman" w:cs="Times New Roman"/>
      <w:cap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606884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customStyle="1" w:styleId="a5">
    <w:name w:val="Заголовок"/>
    <w:basedOn w:val="a"/>
    <w:next w:val="a3"/>
    <w:rsid w:val="0060688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rsid w:val="0060688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5">
    <w:name w:val="Основной текст (5)_"/>
    <w:link w:val="50"/>
    <w:uiPriority w:val="99"/>
    <w:rsid w:val="00606884"/>
    <w:rPr>
      <w:b/>
      <w:bCs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606884"/>
    <w:pPr>
      <w:widowControl w:val="0"/>
      <w:shd w:val="clear" w:color="auto" w:fill="FFFFFF"/>
      <w:spacing w:before="180" w:after="60" w:line="240" w:lineRule="atLeast"/>
      <w:jc w:val="center"/>
    </w:pPr>
    <w:rPr>
      <w:b/>
      <w:bCs/>
      <w:sz w:val="18"/>
      <w:szCs w:val="18"/>
    </w:rPr>
  </w:style>
  <w:style w:type="character" w:customStyle="1" w:styleId="a6">
    <w:name w:val="Текст выноски Знак"/>
    <w:basedOn w:val="a0"/>
    <w:rsid w:val="00373EC9"/>
    <w:rPr>
      <w:rFonts w:ascii="Tahoma" w:hAnsi="Tahoma" w:cs="Tahoma"/>
      <w:sz w:val="16"/>
      <w:szCs w:val="16"/>
    </w:rPr>
  </w:style>
  <w:style w:type="character" w:customStyle="1" w:styleId="23">
    <w:name w:val="Основной текст (2)_"/>
    <w:basedOn w:val="a0"/>
    <w:rsid w:val="00F23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3"/>
    <w:rsid w:val="00F23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AA462-9EDA-44A0-877A-6BF22AB82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ОЦКоновалов</cp:lastModifiedBy>
  <cp:revision>5</cp:revision>
  <cp:lastPrinted>2018-04-28T06:19:00Z</cp:lastPrinted>
  <dcterms:created xsi:type="dcterms:W3CDTF">2018-04-28T06:21:00Z</dcterms:created>
  <dcterms:modified xsi:type="dcterms:W3CDTF">2018-05-03T06:39:00Z</dcterms:modified>
</cp:coreProperties>
</file>