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E9D" w:rsidRPr="00E44F40" w:rsidRDefault="00AD6E9D" w:rsidP="00AD6E9D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bookmarkStart w:id="0" w:name="P27"/>
      <w:bookmarkEnd w:id="0"/>
      <w:r w:rsidRPr="00E44F4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AD6E9D" w:rsidRPr="00E44F40" w:rsidRDefault="00AD6E9D" w:rsidP="00AD6E9D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AD6E9D" w:rsidRPr="00E44F40" w:rsidRDefault="000E4BC8" w:rsidP="00AD6E9D">
      <w:pPr>
        <w:spacing w:after="0" w:line="240" w:lineRule="auto"/>
      </w:pPr>
      <w: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AD6E9D" w:rsidRPr="00E44F40" w:rsidRDefault="00AD6E9D" w:rsidP="00AD6E9D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>
        <w:rPr>
          <w:rFonts w:ascii="Times New Roman" w:hAnsi="Times New Roman" w:cs="Times New Roman"/>
          <w:b/>
          <w:sz w:val="48"/>
          <w:szCs w:val="48"/>
        </w:rPr>
        <w:t>Р</w:t>
      </w:r>
      <w:proofErr w:type="gramEnd"/>
      <w:r>
        <w:rPr>
          <w:rFonts w:ascii="Times New Roman" w:hAnsi="Times New Roman" w:cs="Times New Roman"/>
          <w:b/>
          <w:sz w:val="48"/>
          <w:szCs w:val="48"/>
        </w:rPr>
        <w:t xml:space="preserve"> А С П О Р Я Ж</w:t>
      </w:r>
      <w:r w:rsidRPr="00E44F40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AD6E9D" w:rsidRPr="00E44F40" w:rsidRDefault="00AD6E9D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D6E9D" w:rsidRPr="00E44F40" w:rsidRDefault="00AD6E9D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от</w:t>
      </w:r>
      <w:r w:rsidR="00EB6FCA">
        <w:rPr>
          <w:rFonts w:ascii="Times New Roman" w:hAnsi="Times New Roman" w:cs="Times New Roman"/>
          <w:sz w:val="26"/>
          <w:szCs w:val="26"/>
        </w:rPr>
        <w:t xml:space="preserve">  06.07.2018г.     № 624-р</w:t>
      </w:r>
      <w:r w:rsidRPr="00E44F40"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</w:p>
    <w:p w:rsidR="00AD6E9D" w:rsidRPr="00E44F40" w:rsidRDefault="00AD6E9D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AD6E9D" w:rsidRPr="00E44F40" w:rsidRDefault="00AD6E9D" w:rsidP="00AD6E9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D6E9D" w:rsidRPr="00E44F40" w:rsidRDefault="00AD6E9D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Об утверждении программы профилактики нарушений</w:t>
      </w:r>
    </w:p>
    <w:p w:rsidR="00AD6E9D" w:rsidRPr="00E44F40" w:rsidRDefault="00AD6E9D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обязательных требований при организации и осуществлении</w:t>
      </w:r>
    </w:p>
    <w:p w:rsidR="00AD6E9D" w:rsidRPr="00E44F40" w:rsidRDefault="00AD6E9D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 w:cs="Times New Roman"/>
          <w:sz w:val="26"/>
          <w:szCs w:val="26"/>
        </w:rPr>
        <w:t>жилищного</w:t>
      </w:r>
      <w:r w:rsidRPr="00E44F40">
        <w:rPr>
          <w:rFonts w:ascii="Times New Roman" w:hAnsi="Times New Roman" w:cs="Times New Roman"/>
          <w:sz w:val="26"/>
          <w:szCs w:val="26"/>
        </w:rPr>
        <w:t xml:space="preserve"> контроля</w:t>
      </w:r>
      <w:r>
        <w:rPr>
          <w:rFonts w:ascii="Times New Roman" w:hAnsi="Times New Roman" w:cs="Times New Roman"/>
          <w:sz w:val="26"/>
          <w:szCs w:val="26"/>
        </w:rPr>
        <w:t xml:space="preserve"> на 2018 год</w:t>
      </w:r>
    </w:p>
    <w:p w:rsidR="00AD6E9D" w:rsidRPr="00E44F40" w:rsidRDefault="00AD6E9D" w:rsidP="00AD6E9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D6E9D" w:rsidRDefault="00AD6E9D" w:rsidP="00AD6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4" w:history="1">
        <w:r w:rsidRPr="00E44F40">
          <w:rPr>
            <w:rFonts w:ascii="Times New Roman" w:hAnsi="Times New Roman" w:cs="Times New Roman"/>
            <w:sz w:val="26"/>
            <w:szCs w:val="26"/>
          </w:rPr>
          <w:t>статьей 8.2</w:t>
        </w:r>
      </w:hyperlink>
      <w:r w:rsidRPr="00E44F40">
        <w:rPr>
          <w:rFonts w:ascii="Times New Roman" w:hAnsi="Times New Roman" w:cs="Times New Roman"/>
          <w:sz w:val="26"/>
          <w:szCs w:val="26"/>
        </w:rPr>
        <w:t xml:space="preserve"> Федерального з</w:t>
      </w:r>
      <w:r>
        <w:rPr>
          <w:rFonts w:ascii="Times New Roman" w:hAnsi="Times New Roman" w:cs="Times New Roman"/>
          <w:sz w:val="26"/>
          <w:szCs w:val="26"/>
        </w:rPr>
        <w:t>акона от 26 декабря 2008 года № 294-ФЗ «</w:t>
      </w:r>
      <w:r w:rsidRPr="00E44F40">
        <w:rPr>
          <w:rFonts w:ascii="Times New Roman" w:hAnsi="Times New Roman" w:cs="Times New Roman"/>
          <w:sz w:val="26"/>
          <w:szCs w:val="26"/>
        </w:rPr>
        <w:t>О защите прав юридических лиц и индивидуальных предпринимателей при осуществлении государственного контроля (над</w:t>
      </w:r>
      <w:r>
        <w:rPr>
          <w:rFonts w:ascii="Times New Roman" w:hAnsi="Times New Roman" w:cs="Times New Roman"/>
          <w:sz w:val="26"/>
          <w:szCs w:val="26"/>
        </w:rPr>
        <w:t>зора) и муниципального контроля»</w:t>
      </w:r>
      <w:r w:rsidRPr="00E44F40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AD6E9D" w:rsidRPr="00E44F40" w:rsidRDefault="00AD6E9D" w:rsidP="00AD6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11"/>
      <w:bookmarkEnd w:id="1"/>
      <w:r w:rsidRPr="00E44F40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28" w:history="1">
        <w:r w:rsidRPr="00E44F40">
          <w:rPr>
            <w:rFonts w:ascii="Times New Roman" w:hAnsi="Times New Roman" w:cs="Times New Roman"/>
            <w:sz w:val="26"/>
            <w:szCs w:val="26"/>
          </w:rPr>
          <w:t>Программу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44F40">
        <w:rPr>
          <w:rFonts w:ascii="Times New Roman" w:hAnsi="Times New Roman" w:cs="Times New Roman"/>
          <w:sz w:val="26"/>
          <w:szCs w:val="26"/>
        </w:rPr>
        <w:t xml:space="preserve">профилактики нарушений обязательных требований при организации и осуществлении муниципального </w:t>
      </w:r>
      <w:r>
        <w:rPr>
          <w:rFonts w:ascii="Times New Roman" w:hAnsi="Times New Roman" w:cs="Times New Roman"/>
          <w:sz w:val="26"/>
          <w:szCs w:val="26"/>
        </w:rPr>
        <w:t>жилищного</w:t>
      </w:r>
      <w:r w:rsidRPr="00E44F40">
        <w:rPr>
          <w:rFonts w:ascii="Times New Roman" w:hAnsi="Times New Roman" w:cs="Times New Roman"/>
          <w:sz w:val="26"/>
          <w:szCs w:val="26"/>
        </w:rPr>
        <w:t xml:space="preserve"> контроля на территории </w:t>
      </w:r>
      <w:r>
        <w:rPr>
          <w:rFonts w:ascii="Times New Roman" w:hAnsi="Times New Roman" w:cs="Times New Roman"/>
          <w:sz w:val="26"/>
          <w:szCs w:val="26"/>
        </w:rPr>
        <w:t>Трубчевского муниципального района на 2018 год</w:t>
      </w:r>
      <w:r w:rsidRPr="00E44F40">
        <w:rPr>
          <w:rFonts w:ascii="Times New Roman" w:hAnsi="Times New Roman" w:cs="Times New Roman"/>
          <w:sz w:val="26"/>
          <w:szCs w:val="26"/>
        </w:rPr>
        <w:t xml:space="preserve"> согласно приложению</w:t>
      </w:r>
      <w:r>
        <w:rPr>
          <w:rFonts w:ascii="Times New Roman" w:hAnsi="Times New Roman" w:cs="Times New Roman"/>
          <w:sz w:val="26"/>
          <w:szCs w:val="26"/>
        </w:rPr>
        <w:t xml:space="preserve"> (далее – Программа профилактики)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AD6E9D" w:rsidRPr="00E44F40" w:rsidRDefault="00AD6E9D" w:rsidP="00AD6E9D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архитектуры и жилищно-коммунального хозяйства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района (</w:t>
      </w:r>
      <w:proofErr w:type="spellStart"/>
      <w:r w:rsidR="00A2062D">
        <w:rPr>
          <w:rFonts w:ascii="Times New Roman" w:eastAsia="Times New Roman" w:hAnsi="Times New Roman" w:cs="Times New Roman"/>
          <w:sz w:val="26"/>
          <w:szCs w:val="26"/>
          <w:lang w:eastAsia="ru-RU"/>
        </w:rPr>
        <w:t>Бардашевич</w:t>
      </w:r>
      <w:proofErr w:type="spell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),</w:t>
      </w:r>
      <w:r w:rsidR="00EB4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уполномоченному на осуществление муниципального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жилищного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обеспечить реализацию Программы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профилактики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D6E9D" w:rsidRPr="00E44F40" w:rsidRDefault="00AD6E9D" w:rsidP="00AD6E9D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A2062D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Отделу архитектуры и жилищно-коммунального хозяйства администрации Трубчевского муниципального района (</w:t>
      </w:r>
      <w:proofErr w:type="spellStart"/>
      <w:r w:rsidR="00A2062D">
        <w:rPr>
          <w:rFonts w:ascii="Times New Roman" w:eastAsia="Times New Roman" w:hAnsi="Times New Roman" w:cs="Times New Roman"/>
          <w:sz w:val="26"/>
          <w:szCs w:val="26"/>
          <w:lang w:eastAsia="ru-RU"/>
        </w:rPr>
        <w:t>Бардашевич</w:t>
      </w:r>
      <w:proofErr w:type="spellEnd"/>
      <w:r w:rsidR="00A2062D">
        <w:rPr>
          <w:rFonts w:ascii="Times New Roman" w:eastAsia="Times New Roman" w:hAnsi="Times New Roman" w:cs="Times New Roman"/>
          <w:sz w:val="26"/>
          <w:szCs w:val="26"/>
          <w:lang w:eastAsia="ru-RU"/>
        </w:rPr>
        <w:t>) 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рограмму профилактики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разместить на официальном сайте администрации Трубчевского муниципального района в информационно-телекоммуникационной сети «Интернет» в течение 5 рабочих дней со дня утверждения постановления.</w:t>
      </w:r>
    </w:p>
    <w:p w:rsidR="00AD6E9D" w:rsidRPr="00E44F40" w:rsidRDefault="00AD6E9D" w:rsidP="00AD6E9D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proofErr w:type="gram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распоряжения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возложить на заместителя главы администрации Трубчевского муниципального района </w:t>
      </w:r>
      <w:proofErr w:type="spell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Е.А.</w:t>
      </w:r>
    </w:p>
    <w:p w:rsidR="00AD6E9D" w:rsidRPr="00E44F40" w:rsidRDefault="00AD6E9D" w:rsidP="00AD6E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6E9D" w:rsidRPr="00E44F40" w:rsidRDefault="00AD6E9D" w:rsidP="00AD6E9D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 xml:space="preserve">Временно </w:t>
      </w:r>
      <w:proofErr w:type="gramStart"/>
      <w:r w:rsidRPr="00E44F40">
        <w:rPr>
          <w:rFonts w:ascii="Times New Roman" w:hAnsi="Times New Roman" w:cs="Times New Roman"/>
          <w:b/>
          <w:sz w:val="26"/>
          <w:szCs w:val="26"/>
        </w:rPr>
        <w:t>исполняющий</w:t>
      </w:r>
      <w:proofErr w:type="gramEnd"/>
      <w:r w:rsidRPr="00E44F40">
        <w:rPr>
          <w:rFonts w:ascii="Times New Roman" w:hAnsi="Times New Roman" w:cs="Times New Roman"/>
          <w:b/>
          <w:sz w:val="26"/>
          <w:szCs w:val="26"/>
        </w:rPr>
        <w:t xml:space="preserve"> обязанности</w:t>
      </w:r>
    </w:p>
    <w:p w:rsidR="00AD6E9D" w:rsidRPr="00E44F40" w:rsidRDefault="00AD6E9D" w:rsidP="00AD6E9D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>главы администрации</w:t>
      </w:r>
    </w:p>
    <w:p w:rsidR="00AD6E9D" w:rsidRPr="00E44F40" w:rsidRDefault="00AD6E9D" w:rsidP="00AD6E9D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Pr="00E44F40">
        <w:rPr>
          <w:rFonts w:ascii="Times New Roman" w:hAnsi="Times New Roman" w:cs="Times New Roman"/>
          <w:b/>
          <w:sz w:val="26"/>
          <w:szCs w:val="26"/>
        </w:rPr>
        <w:t xml:space="preserve">С.Н. </w:t>
      </w:r>
      <w:proofErr w:type="spellStart"/>
      <w:r w:rsidRPr="00E44F40">
        <w:rPr>
          <w:rFonts w:ascii="Times New Roman" w:hAnsi="Times New Roman" w:cs="Times New Roman"/>
          <w:b/>
          <w:sz w:val="26"/>
          <w:szCs w:val="26"/>
        </w:rPr>
        <w:t>Тубол</w:t>
      </w:r>
      <w:proofErr w:type="spellEnd"/>
    </w:p>
    <w:p w:rsidR="00AD6E9D" w:rsidRDefault="00AD6E9D" w:rsidP="00AD6E9D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6FCA" w:rsidRDefault="00EB6FCA" w:rsidP="00AD6E9D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6FCA" w:rsidRDefault="00EB6FCA" w:rsidP="00AD6E9D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6FCA" w:rsidRDefault="00EB6FCA" w:rsidP="00AD6E9D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6FCA" w:rsidRDefault="00EB6FCA" w:rsidP="00AD6E9D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6FCA" w:rsidRDefault="00EB6FCA" w:rsidP="00AD6E9D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B6FCA" w:rsidRPr="00E44F40" w:rsidRDefault="00EB6FCA" w:rsidP="00AD6E9D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AD6E9D" w:rsidRDefault="00AD6E9D" w:rsidP="00AD6E9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D6E9D" w:rsidRPr="00E44F40" w:rsidRDefault="00AD6E9D" w:rsidP="00AD6E9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D6E9D" w:rsidRDefault="00AD6E9D" w:rsidP="00AD6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6E9D" w:rsidRDefault="00AD6E9D" w:rsidP="00AD6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6E9D" w:rsidRDefault="00AD6E9D" w:rsidP="00AD6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6E9D" w:rsidRDefault="00AD6E9D" w:rsidP="00AD6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6E9D" w:rsidRDefault="00AD6E9D" w:rsidP="00AD6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</w:t>
      </w:r>
    </w:p>
    <w:p w:rsidR="00AD6E9D" w:rsidRPr="00E44F40" w:rsidRDefault="00AD6E9D" w:rsidP="00AD6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распоряжению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</w:p>
    <w:p w:rsidR="00AD6E9D" w:rsidRPr="00E44F40" w:rsidRDefault="00AD6E9D" w:rsidP="00AD6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</w:p>
    <w:p w:rsidR="00AD6E9D" w:rsidRPr="00E44F40" w:rsidRDefault="00AD6E9D" w:rsidP="00AD6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EB6FCA">
        <w:rPr>
          <w:rFonts w:ascii="Times New Roman" w:eastAsia="Times New Roman" w:hAnsi="Times New Roman" w:cs="Times New Roman"/>
          <w:sz w:val="26"/>
          <w:szCs w:val="26"/>
          <w:lang w:eastAsia="ru-RU"/>
        </w:rPr>
        <w:t>06.07.2018г. № 624-р</w:t>
      </w:r>
    </w:p>
    <w:p w:rsidR="00AD6E9D" w:rsidRDefault="00AD6E9D" w:rsidP="00AD6E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6E9D" w:rsidRPr="00A3722F" w:rsidRDefault="00AD6E9D" w:rsidP="00AD6E9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22F">
        <w:rPr>
          <w:rFonts w:ascii="Times New Roman" w:hAnsi="Times New Roman" w:cs="Times New Roman"/>
          <w:sz w:val="26"/>
          <w:szCs w:val="26"/>
        </w:rPr>
        <w:t>ПРОГРАММА</w:t>
      </w:r>
    </w:p>
    <w:p w:rsidR="00AD6E9D" w:rsidRPr="00A3722F" w:rsidRDefault="00AD6E9D" w:rsidP="00AD6E9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22F">
        <w:rPr>
          <w:rFonts w:ascii="Times New Roman" w:hAnsi="Times New Roman" w:cs="Times New Roman"/>
          <w:sz w:val="26"/>
          <w:szCs w:val="26"/>
        </w:rPr>
        <w:t>профилактики нарушений обязательных требований</w:t>
      </w:r>
    </w:p>
    <w:p w:rsidR="00AD6E9D" w:rsidRPr="00A3722F" w:rsidRDefault="00AD6E9D" w:rsidP="00AD6E9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22F">
        <w:rPr>
          <w:rFonts w:ascii="Times New Roman" w:hAnsi="Times New Roman" w:cs="Times New Roman"/>
          <w:sz w:val="26"/>
          <w:szCs w:val="26"/>
        </w:rPr>
        <w:t>при организации и осуществлении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жилищного </w:t>
      </w:r>
      <w:r w:rsidRPr="00A3722F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Pr="00E44F40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>
        <w:rPr>
          <w:rFonts w:ascii="Times New Roman" w:hAnsi="Times New Roman" w:cs="Times New Roman"/>
          <w:sz w:val="26"/>
          <w:szCs w:val="26"/>
        </w:rPr>
        <w:t>Трубчевского муниципального района на 2018 год</w:t>
      </w:r>
    </w:p>
    <w:p w:rsidR="00945D79" w:rsidRPr="00AD6E9D" w:rsidRDefault="00945D79" w:rsidP="00AD6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45D79" w:rsidRPr="00AD6E9D" w:rsidRDefault="00945D79" w:rsidP="00AD6E9D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D6E9D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945D79" w:rsidRPr="00AD6E9D" w:rsidRDefault="00945D79" w:rsidP="00AD6E9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945D79" w:rsidRPr="00AD6E9D" w:rsidRDefault="00945D79" w:rsidP="00AD6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6E9D">
        <w:rPr>
          <w:rFonts w:ascii="Times New Roman" w:hAnsi="Times New Roman" w:cs="Times New Roman"/>
          <w:sz w:val="26"/>
          <w:szCs w:val="26"/>
        </w:rPr>
        <w:t xml:space="preserve">1.1 Настоящая Программа разработана в целях организации проведения администрацией </w:t>
      </w:r>
      <w:r w:rsidR="00AD6E9D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  <w:r w:rsidRPr="00AD6E9D">
        <w:rPr>
          <w:rFonts w:ascii="Times New Roman" w:hAnsi="Times New Roman" w:cs="Times New Roman"/>
          <w:sz w:val="26"/>
          <w:szCs w:val="26"/>
        </w:rPr>
        <w:t xml:space="preserve"> профилактики нарушений обязательных требований жилищного законодательства,</w:t>
      </w:r>
      <w:r w:rsidR="00AD6E9D">
        <w:rPr>
          <w:rFonts w:ascii="Times New Roman" w:hAnsi="Times New Roman" w:cs="Times New Roman"/>
          <w:sz w:val="26"/>
          <w:szCs w:val="26"/>
        </w:rPr>
        <w:t xml:space="preserve"> </w:t>
      </w:r>
      <w:r w:rsidRPr="00AD6E9D">
        <w:rPr>
          <w:rFonts w:ascii="Times New Roman" w:hAnsi="Times New Roman" w:cs="Times New Roman"/>
          <w:sz w:val="26"/>
          <w:szCs w:val="26"/>
        </w:rPr>
        <w:t>установленных федеральными законами и иными нормативными правовыми актами Российской Федерации.</w:t>
      </w:r>
    </w:p>
    <w:p w:rsidR="00945D79" w:rsidRPr="00AD6E9D" w:rsidRDefault="00945D79" w:rsidP="00AD6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6E9D">
        <w:rPr>
          <w:rFonts w:ascii="Times New Roman" w:hAnsi="Times New Roman" w:cs="Times New Roman"/>
          <w:sz w:val="26"/>
          <w:szCs w:val="26"/>
        </w:rPr>
        <w:t>1.2 Профилактика нарушений обязательных требований проводится в рамках осуществления муниципального жилищного контроля.</w:t>
      </w:r>
    </w:p>
    <w:p w:rsidR="00945D79" w:rsidRPr="00AD6E9D" w:rsidRDefault="00945D79" w:rsidP="00AD6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6E9D">
        <w:rPr>
          <w:rFonts w:ascii="Times New Roman" w:hAnsi="Times New Roman" w:cs="Times New Roman"/>
          <w:sz w:val="26"/>
          <w:szCs w:val="26"/>
        </w:rPr>
        <w:t>1.3 Целями Программы являются:</w:t>
      </w:r>
    </w:p>
    <w:p w:rsidR="00945D79" w:rsidRPr="00AD6E9D" w:rsidRDefault="00945D79" w:rsidP="00AD6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6E9D">
        <w:rPr>
          <w:rFonts w:ascii="Times New Roman" w:hAnsi="Times New Roman" w:cs="Times New Roman"/>
          <w:sz w:val="26"/>
          <w:szCs w:val="26"/>
        </w:rPr>
        <w:t>а) предупреждение нарушений юридическими лицами и индивидуальными предпринимателями (далее - подконтрольные субъекты)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945D79" w:rsidRPr="00AD6E9D" w:rsidRDefault="00945D79" w:rsidP="00AD6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6E9D">
        <w:rPr>
          <w:rFonts w:ascii="Times New Roman" w:hAnsi="Times New Roman" w:cs="Times New Roman"/>
          <w:sz w:val="26"/>
          <w:szCs w:val="26"/>
        </w:rPr>
        <w:t>б) создание мотивации к добросовестному поведению подконтрольных субъектов;</w:t>
      </w:r>
    </w:p>
    <w:p w:rsidR="00945D79" w:rsidRPr="00AD6E9D" w:rsidRDefault="00945D79" w:rsidP="00AD6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6E9D">
        <w:rPr>
          <w:rFonts w:ascii="Times New Roman" w:hAnsi="Times New Roman" w:cs="Times New Roman"/>
          <w:sz w:val="26"/>
          <w:szCs w:val="26"/>
        </w:rPr>
        <w:t>в) снижение уровня ущерба охраняемым законом ценностям.</w:t>
      </w:r>
    </w:p>
    <w:p w:rsidR="00945D79" w:rsidRPr="00AD6E9D" w:rsidRDefault="00945D79" w:rsidP="00AD6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6E9D">
        <w:rPr>
          <w:rFonts w:ascii="Times New Roman" w:hAnsi="Times New Roman" w:cs="Times New Roman"/>
          <w:sz w:val="26"/>
          <w:szCs w:val="26"/>
        </w:rPr>
        <w:t>1.4 Задачами Программы являются:</w:t>
      </w:r>
    </w:p>
    <w:p w:rsidR="00945D79" w:rsidRPr="00AD6E9D" w:rsidRDefault="00945D79" w:rsidP="00AD6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6E9D">
        <w:rPr>
          <w:rFonts w:ascii="Times New Roman" w:hAnsi="Times New Roman" w:cs="Times New Roman"/>
          <w:sz w:val="26"/>
          <w:szCs w:val="26"/>
        </w:rPr>
        <w:t>а) укрепление системы профилактики нарушений обязательных требований путем активизации профилактической деятельности;</w:t>
      </w:r>
    </w:p>
    <w:p w:rsidR="00945D79" w:rsidRPr="00AD6E9D" w:rsidRDefault="00945D79" w:rsidP="00AD6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6E9D">
        <w:rPr>
          <w:rFonts w:ascii="Times New Roman" w:hAnsi="Times New Roman" w:cs="Times New Roman"/>
          <w:sz w:val="26"/>
          <w:szCs w:val="26"/>
        </w:rPr>
        <w:t>б) выявление причин, факторов и условий, способствующих нарушениям обязательных требований;</w:t>
      </w:r>
    </w:p>
    <w:p w:rsidR="00945D79" w:rsidRPr="00AD6E9D" w:rsidRDefault="00945D79" w:rsidP="00AD6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D6E9D">
        <w:rPr>
          <w:rFonts w:ascii="Times New Roman" w:hAnsi="Times New Roman" w:cs="Times New Roman"/>
          <w:sz w:val="26"/>
          <w:szCs w:val="26"/>
        </w:rPr>
        <w:t>в) повышение правосознания и правовой культуры руководителей юридических лиц и индивидуальных предпринимателей.</w:t>
      </w:r>
    </w:p>
    <w:p w:rsidR="00945D79" w:rsidRPr="00AD6E9D" w:rsidRDefault="00945D79" w:rsidP="00AD6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45D79" w:rsidRPr="00AD6E9D" w:rsidRDefault="00945D79" w:rsidP="00AD6E9D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D6E9D">
        <w:rPr>
          <w:rFonts w:ascii="Times New Roman" w:hAnsi="Times New Roman" w:cs="Times New Roman"/>
          <w:sz w:val="26"/>
          <w:szCs w:val="26"/>
        </w:rPr>
        <w:t>2. План-график профилактических мероприятий</w:t>
      </w:r>
    </w:p>
    <w:p w:rsidR="00945D79" w:rsidRPr="00AD6E9D" w:rsidRDefault="00945D79" w:rsidP="00AD6E9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0"/>
        <w:gridCol w:w="4514"/>
        <w:gridCol w:w="2409"/>
        <w:gridCol w:w="2268"/>
      </w:tblGrid>
      <w:tr w:rsidR="00945D79" w:rsidRPr="00AD6E9D" w:rsidTr="00AD6E9D">
        <w:tc>
          <w:tcPr>
            <w:tcW w:w="510" w:type="dxa"/>
          </w:tcPr>
          <w:p w:rsidR="00945D79" w:rsidRPr="00AD6E9D" w:rsidRDefault="00945D79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N</w:t>
            </w:r>
          </w:p>
          <w:p w:rsidR="00945D79" w:rsidRPr="00AD6E9D" w:rsidRDefault="00945D79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514" w:type="dxa"/>
          </w:tcPr>
          <w:p w:rsidR="00945D79" w:rsidRPr="00AD6E9D" w:rsidRDefault="00945D79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409" w:type="dxa"/>
          </w:tcPr>
          <w:p w:rsidR="00945D79" w:rsidRPr="00AD6E9D" w:rsidRDefault="00945D79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2268" w:type="dxa"/>
          </w:tcPr>
          <w:p w:rsidR="00945D79" w:rsidRPr="00AD6E9D" w:rsidRDefault="00945D79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</w:tr>
      <w:tr w:rsidR="00AD6E9D" w:rsidRPr="00AD6E9D" w:rsidTr="00AD6E9D">
        <w:tc>
          <w:tcPr>
            <w:tcW w:w="510" w:type="dxa"/>
          </w:tcPr>
          <w:p w:rsidR="00AD6E9D" w:rsidRPr="00AD6E9D" w:rsidRDefault="00AD6E9D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514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 xml:space="preserve">Информирование подконтрольных субъектов о планируемых и проведенных проверках путем размещения информации на официальном сайте администрации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 муниципального района</w:t>
            </w:r>
          </w:p>
        </w:tc>
        <w:tc>
          <w:tcPr>
            <w:tcW w:w="2409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Планируемых проверок: в течение 10 рабочих дней;</w:t>
            </w:r>
          </w:p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после утверждения прокуратурой, проведенных проверок: в течение 5 рабочих дней</w:t>
            </w:r>
          </w:p>
        </w:tc>
        <w:tc>
          <w:tcPr>
            <w:tcW w:w="2268" w:type="dxa"/>
          </w:tcPr>
          <w:p w:rsidR="00AD6E9D" w:rsidRPr="00E44F40" w:rsidRDefault="00AD6E9D" w:rsidP="00AD6E9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жилищного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контроля</w:t>
            </w:r>
          </w:p>
        </w:tc>
      </w:tr>
      <w:tr w:rsidR="00AD6E9D" w:rsidRPr="00AD6E9D" w:rsidTr="00AD6E9D">
        <w:tc>
          <w:tcPr>
            <w:tcW w:w="510" w:type="dxa"/>
          </w:tcPr>
          <w:p w:rsidR="00AD6E9D" w:rsidRPr="00AD6E9D" w:rsidRDefault="00AD6E9D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4514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Проведение приема заместителем главы администрации подконтрольных субъектов по вопросам организации и проведения проверок, соблюдения требований законодательства при осуществлении муниципального жилищного контроля</w:t>
            </w:r>
          </w:p>
        </w:tc>
        <w:tc>
          <w:tcPr>
            <w:tcW w:w="2409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Согласно графика</w:t>
            </w:r>
            <w:proofErr w:type="gramEnd"/>
            <w:r w:rsidRPr="00AD6E9D">
              <w:rPr>
                <w:rFonts w:ascii="Times New Roman" w:hAnsi="Times New Roman" w:cs="Times New Roman"/>
                <w:sz w:val="26"/>
                <w:szCs w:val="26"/>
              </w:rPr>
              <w:t xml:space="preserve"> приема граждан по личным вопросам должностными лицами администрации района</w:t>
            </w:r>
          </w:p>
        </w:tc>
        <w:tc>
          <w:tcPr>
            <w:tcW w:w="2268" w:type="dxa"/>
          </w:tcPr>
          <w:p w:rsidR="00AD6E9D" w:rsidRPr="00E44F40" w:rsidRDefault="00AD6E9D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жилищного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контроля</w:t>
            </w:r>
          </w:p>
        </w:tc>
      </w:tr>
      <w:tr w:rsidR="00AD6E9D" w:rsidRPr="00AD6E9D" w:rsidTr="00AD6E9D">
        <w:tc>
          <w:tcPr>
            <w:tcW w:w="510" w:type="dxa"/>
          </w:tcPr>
          <w:p w:rsidR="00AD6E9D" w:rsidRPr="00AD6E9D" w:rsidRDefault="00AD6E9D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514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на официальном сайте администрации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 муниципального района</w:t>
            </w: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 xml:space="preserve"> в сети "Интернет" перечня нормативных правовых актов или отдельных их частей, содержащих обязательные требования, оценка соблюдения которых является предметом муниципального жилищного контроля, а также текстов соответствующих нормативных правовых актов</w:t>
            </w:r>
          </w:p>
        </w:tc>
        <w:tc>
          <w:tcPr>
            <w:tcW w:w="2409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По мере вступления в силу (далее по мере необходимости обновления перечня)</w:t>
            </w:r>
          </w:p>
        </w:tc>
        <w:tc>
          <w:tcPr>
            <w:tcW w:w="2268" w:type="dxa"/>
          </w:tcPr>
          <w:p w:rsidR="00AD6E9D" w:rsidRPr="00E44F40" w:rsidRDefault="00AD6E9D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жилищного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контроля</w:t>
            </w:r>
          </w:p>
        </w:tc>
      </w:tr>
      <w:tr w:rsidR="00AD6E9D" w:rsidRPr="00AD6E9D" w:rsidTr="00AD6E9D">
        <w:tc>
          <w:tcPr>
            <w:tcW w:w="510" w:type="dxa"/>
          </w:tcPr>
          <w:p w:rsidR="00AD6E9D" w:rsidRPr="00AD6E9D" w:rsidRDefault="00AD6E9D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514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Консультирование подконтрольных субъектов по вопросам соблюдения требований жилищного законодательства</w:t>
            </w:r>
          </w:p>
        </w:tc>
        <w:tc>
          <w:tcPr>
            <w:tcW w:w="2409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268" w:type="dxa"/>
          </w:tcPr>
          <w:p w:rsidR="00AD6E9D" w:rsidRPr="00E44F40" w:rsidRDefault="00AD6E9D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жилищного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контроля</w:t>
            </w:r>
          </w:p>
        </w:tc>
      </w:tr>
      <w:tr w:rsidR="00AD6E9D" w:rsidRPr="00AD6E9D" w:rsidTr="00AD6E9D">
        <w:tc>
          <w:tcPr>
            <w:tcW w:w="510" w:type="dxa"/>
          </w:tcPr>
          <w:p w:rsidR="00AD6E9D" w:rsidRPr="00AD6E9D" w:rsidRDefault="00AD6E9D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514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 xml:space="preserve">Вынесение предостережений подконтрольным субъектам о недопустимости нарушения обязательных требований в соответствии со </w:t>
            </w:r>
            <w:hyperlink r:id="rId5" w:history="1">
              <w:r w:rsidRPr="00AD6E9D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статьей 8.2</w:t>
              </w:r>
            </w:hyperlink>
            <w:r w:rsidRPr="00AD6E9D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</w:r>
          </w:p>
        </w:tc>
        <w:tc>
          <w:tcPr>
            <w:tcW w:w="2409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Незамедлительно, при наличии сведений о признаках нарушений обязательных требований</w:t>
            </w:r>
          </w:p>
        </w:tc>
        <w:tc>
          <w:tcPr>
            <w:tcW w:w="2268" w:type="dxa"/>
          </w:tcPr>
          <w:p w:rsidR="00AD6E9D" w:rsidRPr="00E44F40" w:rsidRDefault="00AD6E9D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жилищного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контроля</w:t>
            </w:r>
          </w:p>
        </w:tc>
      </w:tr>
      <w:tr w:rsidR="00AD6E9D" w:rsidRPr="00AD6E9D" w:rsidTr="00AD6E9D">
        <w:tc>
          <w:tcPr>
            <w:tcW w:w="510" w:type="dxa"/>
          </w:tcPr>
          <w:p w:rsidR="00AD6E9D" w:rsidRPr="00AD6E9D" w:rsidRDefault="00AD6E9D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4514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Информирование подконтрольных субъектов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разъяснительной работы в средствах массовой информации</w:t>
            </w:r>
          </w:p>
        </w:tc>
        <w:tc>
          <w:tcPr>
            <w:tcW w:w="2409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Не реже одного раза в год</w:t>
            </w:r>
          </w:p>
        </w:tc>
        <w:tc>
          <w:tcPr>
            <w:tcW w:w="2268" w:type="dxa"/>
          </w:tcPr>
          <w:p w:rsidR="00AD6E9D" w:rsidRPr="00E44F40" w:rsidRDefault="00AD6E9D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жилищного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контроля</w:t>
            </w:r>
          </w:p>
        </w:tc>
      </w:tr>
      <w:tr w:rsidR="00AD6E9D" w:rsidRPr="00AD6E9D" w:rsidTr="00AD6E9D">
        <w:tc>
          <w:tcPr>
            <w:tcW w:w="510" w:type="dxa"/>
          </w:tcPr>
          <w:p w:rsidR="00AD6E9D" w:rsidRPr="00AD6E9D" w:rsidRDefault="00AD6E9D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8.</w:t>
            </w:r>
          </w:p>
        </w:tc>
        <w:tc>
          <w:tcPr>
            <w:tcW w:w="4514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</w:t>
            </w:r>
          </w:p>
        </w:tc>
        <w:tc>
          <w:tcPr>
            <w:tcW w:w="2409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В случае изменения обязательных требований</w:t>
            </w:r>
          </w:p>
        </w:tc>
        <w:tc>
          <w:tcPr>
            <w:tcW w:w="2268" w:type="dxa"/>
          </w:tcPr>
          <w:p w:rsidR="00AD6E9D" w:rsidRPr="00E44F40" w:rsidRDefault="00AD6E9D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жилищного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контроля</w:t>
            </w:r>
          </w:p>
        </w:tc>
      </w:tr>
      <w:tr w:rsidR="00AD6E9D" w:rsidRPr="00AD6E9D" w:rsidTr="00AD6E9D">
        <w:tc>
          <w:tcPr>
            <w:tcW w:w="510" w:type="dxa"/>
          </w:tcPr>
          <w:p w:rsidR="00AD6E9D" w:rsidRPr="00AD6E9D" w:rsidRDefault="00AD6E9D" w:rsidP="00AD6E9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4514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и утверждение </w:t>
            </w:r>
            <w:proofErr w:type="gramStart"/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Программы профилактики нарушений подконтрольных субъектов обязательных требований</w:t>
            </w:r>
            <w:proofErr w:type="gramEnd"/>
            <w:r w:rsidRPr="00AD6E9D">
              <w:rPr>
                <w:rFonts w:ascii="Times New Roman" w:hAnsi="Times New Roman" w:cs="Times New Roman"/>
                <w:sz w:val="26"/>
                <w:szCs w:val="26"/>
              </w:rPr>
              <w:t xml:space="preserve"> на 2019 год</w:t>
            </w:r>
          </w:p>
        </w:tc>
        <w:tc>
          <w:tcPr>
            <w:tcW w:w="2409" w:type="dxa"/>
          </w:tcPr>
          <w:p w:rsidR="00AD6E9D" w:rsidRPr="00AD6E9D" w:rsidRDefault="00AD6E9D" w:rsidP="00AD6E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D6E9D">
              <w:rPr>
                <w:rFonts w:ascii="Times New Roman" w:hAnsi="Times New Roman" w:cs="Times New Roman"/>
                <w:sz w:val="26"/>
                <w:szCs w:val="26"/>
              </w:rPr>
              <w:t>Декабрь 2018 года</w:t>
            </w:r>
          </w:p>
        </w:tc>
        <w:tc>
          <w:tcPr>
            <w:tcW w:w="2268" w:type="dxa"/>
          </w:tcPr>
          <w:p w:rsidR="00AD6E9D" w:rsidRPr="00E44F40" w:rsidRDefault="00AD6E9D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должностные лица, уполномоченные на осуществление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жилищного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контроля</w:t>
            </w:r>
          </w:p>
        </w:tc>
      </w:tr>
    </w:tbl>
    <w:p w:rsidR="00D951B8" w:rsidRPr="00AD6E9D" w:rsidRDefault="00D951B8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D6E9D" w:rsidRPr="00AD6E9D" w:rsidRDefault="00AD6E9D" w:rsidP="00AD6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AD6E9D" w:rsidRPr="00AD6E9D" w:rsidSect="00B42D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5D79"/>
    <w:rsid w:val="000E4BC8"/>
    <w:rsid w:val="001814EC"/>
    <w:rsid w:val="00945D79"/>
    <w:rsid w:val="00A2062D"/>
    <w:rsid w:val="00AD6E9D"/>
    <w:rsid w:val="00D951B8"/>
    <w:rsid w:val="00E218A6"/>
    <w:rsid w:val="00EB4274"/>
    <w:rsid w:val="00EB6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E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5D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45D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45D7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AD6E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FA9AFB86358CDD2E35284675AEA01AB09E49355E56423F4E07B5726DBEFE60CB65CCD5582c61DL" TargetMode="External"/><Relationship Id="rId4" Type="http://schemas.openxmlformats.org/officeDocument/2006/relationships/hyperlink" Target="consultantplus://offline/ref=68AB5FBC899824959A036AC02459C7ECEFA61A19F31CB58D94D6B3B0202029867A31506A96J61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962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Arhpc</cp:lastModifiedBy>
  <cp:revision>2</cp:revision>
  <dcterms:created xsi:type="dcterms:W3CDTF">2018-07-18T09:31:00Z</dcterms:created>
  <dcterms:modified xsi:type="dcterms:W3CDTF">2018-07-18T09:31:00Z</dcterms:modified>
</cp:coreProperties>
</file>