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4BE" w:rsidRDefault="00BD14BE" w:rsidP="00BD14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BD14BE" w:rsidRDefault="00BD14BE" w:rsidP="00BD14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BD14BE" w:rsidRDefault="00BD14BE" w:rsidP="00BD14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BD14BE" w:rsidRDefault="00BD14BE" w:rsidP="00BD14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D10462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- 00 час.</w:t>
      </w:r>
    </w:p>
    <w:p w:rsidR="00BD14BE" w:rsidRDefault="00BD14BE" w:rsidP="00BD14B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D10462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10462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D10462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D10462"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 w:rsidR="00D10462">
        <w:rPr>
          <w:rFonts w:ascii="Times New Roman" w:hAnsi="Times New Roman" w:cs="Times New Roman"/>
          <w:sz w:val="24"/>
          <w:szCs w:val="24"/>
        </w:rPr>
        <w:t>Сагутьево</w:t>
      </w:r>
      <w:proofErr w:type="spellEnd"/>
    </w:p>
    <w:p w:rsidR="00BD14BE" w:rsidRDefault="00BD14BE" w:rsidP="00BD14B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BD14BE" w:rsidTr="009B1E4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E" w:rsidRDefault="00BD14BE" w:rsidP="009B1E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E" w:rsidRDefault="00BD14BE" w:rsidP="009B1E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E" w:rsidRDefault="00BD14BE" w:rsidP="009B1E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E" w:rsidRDefault="00BD14BE" w:rsidP="009B1E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E" w:rsidRDefault="00BD14BE" w:rsidP="009B1E4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E" w:rsidRDefault="00BD14BE" w:rsidP="009B1E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BD14BE" w:rsidTr="009B1E4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E" w:rsidRDefault="00BD14BE" w:rsidP="009B1E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E" w:rsidRDefault="00BD14BE" w:rsidP="009B1E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E" w:rsidRDefault="00BD14BE" w:rsidP="009B1E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E" w:rsidRDefault="00BD14BE" w:rsidP="009B1E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 В.В. Москалёв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BE" w:rsidRDefault="00BD14BE" w:rsidP="009B1E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BD14BE" w:rsidRDefault="00BD14BE" w:rsidP="009B1E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E" w:rsidRDefault="00BD14BE" w:rsidP="009B1E41">
            <w:pPr>
              <w:rPr>
                <w:sz w:val="24"/>
                <w:szCs w:val="24"/>
              </w:rPr>
            </w:pPr>
          </w:p>
        </w:tc>
      </w:tr>
    </w:tbl>
    <w:p w:rsidR="00BD14BE" w:rsidRDefault="00BD14BE" w:rsidP="00BD14B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BD14BE" w:rsidRDefault="00BD14BE" w:rsidP="00BD14B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BD14BE" w:rsidRDefault="00BD14BE" w:rsidP="00BD14B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BD14BE" w:rsidRDefault="00BD14BE" w:rsidP="00BD14B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BD14BE" w:rsidRDefault="00BD14BE" w:rsidP="00BD14BE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BD14BE" w:rsidRDefault="00BD14BE" w:rsidP="00BD14BE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BD14BE" w:rsidRDefault="00BD14BE" w:rsidP="00BD14BE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BD14BE" w:rsidRDefault="00BD14BE" w:rsidP="00BD14BE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BD14BE" w:rsidRDefault="00BD14BE" w:rsidP="00BD14BE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 в новой редакции</w:t>
      </w:r>
    </w:p>
    <w:p w:rsidR="00BD14BE" w:rsidRDefault="00BD14BE" w:rsidP="00BD14BE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D14BE" w:rsidRDefault="00BD14BE" w:rsidP="00BD1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BD14BE" w:rsidRDefault="00BD14BE" w:rsidP="00BD1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45292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-00 час.</w:t>
      </w:r>
    </w:p>
    <w:p w:rsidR="00BD14BE" w:rsidRDefault="00BD14BE" w:rsidP="00BD14BE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14BE" w:rsidRDefault="00BD14BE" w:rsidP="00BD14BE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10462">
        <w:rPr>
          <w:rFonts w:ascii="Times New Roman" w:hAnsi="Times New Roman" w:cs="Times New Roman"/>
          <w:sz w:val="24"/>
          <w:szCs w:val="24"/>
        </w:rPr>
        <w:t xml:space="preserve">ул. Школьная,  д. </w:t>
      </w:r>
      <w:proofErr w:type="spellStart"/>
      <w:r w:rsidR="00D10462">
        <w:rPr>
          <w:rFonts w:ascii="Times New Roman" w:hAnsi="Times New Roman" w:cs="Times New Roman"/>
          <w:sz w:val="24"/>
          <w:szCs w:val="24"/>
        </w:rPr>
        <w:t>Сагутьево</w:t>
      </w:r>
      <w:proofErr w:type="spellEnd"/>
      <w:proofErr w:type="gramStart"/>
      <w:r w:rsidR="00D1046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рисутствовали: </w:t>
      </w:r>
    </w:p>
    <w:p w:rsidR="00BD14BE" w:rsidRDefault="00BD14BE" w:rsidP="00BD14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BD14BE" w:rsidRDefault="00BD14BE" w:rsidP="00BD14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в  </w:t>
      </w:r>
      <w:r w:rsidR="00452920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452920">
        <w:rPr>
          <w:rFonts w:ascii="Times New Roman" w:hAnsi="Times New Roman" w:cs="Times New Roman"/>
          <w:sz w:val="24"/>
          <w:szCs w:val="24"/>
        </w:rPr>
        <w:t>Сагутьево</w:t>
      </w:r>
      <w:proofErr w:type="spellEnd"/>
    </w:p>
    <w:p w:rsidR="00BD14BE" w:rsidRDefault="00BD14BE" w:rsidP="00BD14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BD14BE" w:rsidRDefault="00BD14BE" w:rsidP="00BD14BE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BD14BE" w:rsidRDefault="00BD14BE" w:rsidP="00BD14BE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BD14BE" w:rsidRDefault="00BD14BE" w:rsidP="00BD14BE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BD14BE" w:rsidRDefault="00BD14BE" w:rsidP="00BD1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</w:t>
      </w:r>
      <w:r w:rsidR="00787337">
        <w:rPr>
          <w:rFonts w:ascii="Times New Roman" w:hAnsi="Times New Roman" w:cs="Times New Roman"/>
          <w:sz w:val="24"/>
          <w:szCs w:val="24"/>
        </w:rPr>
        <w:t>а землепользования и застройки С</w:t>
      </w:r>
      <w:r>
        <w:rPr>
          <w:rFonts w:ascii="Times New Roman" w:hAnsi="Times New Roman" w:cs="Times New Roman"/>
          <w:sz w:val="24"/>
          <w:szCs w:val="24"/>
        </w:rPr>
        <w:t xml:space="preserve">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редакции. </w:t>
      </w:r>
    </w:p>
    <w:p w:rsidR="00BD14BE" w:rsidRDefault="00BD14BE" w:rsidP="00BD1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BD14BE" w:rsidRDefault="00BD14BE" w:rsidP="00BD1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BD14BE" w:rsidRDefault="00BD14BE" w:rsidP="00BD14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BD14BE" w:rsidRDefault="00BD14BE" w:rsidP="00BD14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95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BD14BE" w:rsidRDefault="00BD14BE" w:rsidP="00BD14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BD14BE" w:rsidRDefault="00BD14BE" w:rsidP="00BD14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BD14BE" w:rsidRDefault="00BD14BE" w:rsidP="00BD14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В.В. Москалёва: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BD14BE" w:rsidRDefault="00BD14BE" w:rsidP="00BD14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BD14BE" w:rsidRDefault="00BD14BE" w:rsidP="00BD1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BD14BE" w:rsidRDefault="00BD14BE" w:rsidP="00BD1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BD14BE" w:rsidRDefault="00BD14BE" w:rsidP="00BD14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BD14BE" w:rsidRDefault="00BD14BE" w:rsidP="00BD14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BD14BE" w:rsidRDefault="00BD14BE" w:rsidP="00BD14BE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BD14BE" w:rsidRDefault="00BD14BE" w:rsidP="00BD14BE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D14BE" w:rsidRDefault="00BD14BE" w:rsidP="00BD14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BD14BE" w:rsidRDefault="00BD14BE" w:rsidP="00BD14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BD14BE" w:rsidRDefault="00BD14BE" w:rsidP="00BD1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D14BE" w:rsidRDefault="00BD14BE" w:rsidP="00BD1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года.</w:t>
      </w:r>
    </w:p>
    <w:p w:rsidR="00BD14BE" w:rsidRDefault="00BD14BE" w:rsidP="00BD1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45292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- 00 час.</w:t>
      </w:r>
    </w:p>
    <w:p w:rsidR="00452920" w:rsidRDefault="00BD14BE" w:rsidP="0045292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52920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452920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452920"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 w:rsidR="00452920">
        <w:rPr>
          <w:rFonts w:ascii="Times New Roman" w:hAnsi="Times New Roman" w:cs="Times New Roman"/>
          <w:sz w:val="24"/>
          <w:szCs w:val="24"/>
        </w:rPr>
        <w:t>Сагутьево</w:t>
      </w:r>
      <w:proofErr w:type="spellEnd"/>
      <w:r w:rsidR="004529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920" w:rsidRDefault="00452920" w:rsidP="0045292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45292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452920" w:rsidRDefault="00452920" w:rsidP="0045292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D14BE" w:rsidRDefault="00BD14BE" w:rsidP="00BD14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BD14BE" w:rsidRDefault="00BD14BE" w:rsidP="00BD14BE"/>
    <w:p w:rsidR="006E3D77" w:rsidRDefault="006E3D77"/>
    <w:sectPr w:rsidR="006E3D77" w:rsidSect="00FF1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14BE"/>
    <w:rsid w:val="00452920"/>
    <w:rsid w:val="00511AB2"/>
    <w:rsid w:val="006E3D77"/>
    <w:rsid w:val="00787337"/>
    <w:rsid w:val="00BD14BE"/>
    <w:rsid w:val="00D10462"/>
    <w:rsid w:val="00FF1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2017-10-08T08:56:00Z</cp:lastPrinted>
  <dcterms:created xsi:type="dcterms:W3CDTF">2017-10-07T06:42:00Z</dcterms:created>
  <dcterms:modified xsi:type="dcterms:W3CDTF">2017-10-08T08:57:00Z</dcterms:modified>
</cp:coreProperties>
</file>