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906D4" w:rsidRDefault="006631F4" w:rsidP="00F47DC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 основе</w:t>
      </w:r>
      <w:r w:rsidR="002E718C">
        <w:rPr>
          <w:b/>
          <w:bCs/>
          <w:color w:val="auto"/>
          <w:sz w:val="28"/>
          <w:szCs w:val="28"/>
        </w:rPr>
        <w:t xml:space="preserve"> проекта</w:t>
      </w:r>
      <w:r>
        <w:rPr>
          <w:b/>
          <w:bCs/>
          <w:color w:val="auto"/>
          <w:sz w:val="28"/>
          <w:szCs w:val="28"/>
        </w:rPr>
        <w:t xml:space="preserve"> решения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</w:t>
      </w:r>
      <w:r w:rsidR="006906D4">
        <w:rPr>
          <w:b/>
          <w:bCs/>
          <w:color w:val="auto"/>
          <w:sz w:val="28"/>
          <w:szCs w:val="28"/>
        </w:rPr>
        <w:t xml:space="preserve"> </w:t>
      </w:r>
    </w:p>
    <w:p w:rsidR="006F317E" w:rsidRPr="00DD4026" w:rsidRDefault="00747E78" w:rsidP="00F47DC8">
      <w:pPr>
        <w:pStyle w:val="Default"/>
        <w:jc w:val="center"/>
        <w:rPr>
          <w:color w:val="auto"/>
          <w:sz w:val="28"/>
          <w:szCs w:val="28"/>
        </w:rPr>
      </w:pPr>
      <w:r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Pr="00DD4026">
        <w:rPr>
          <w:b/>
          <w:bCs/>
          <w:color w:val="auto"/>
          <w:sz w:val="28"/>
          <w:szCs w:val="28"/>
        </w:rPr>
        <w:t xml:space="preserve">бюджете </w:t>
      </w:r>
      <w:proofErr w:type="spellStart"/>
      <w:r w:rsidRPr="00DD4026">
        <w:rPr>
          <w:b/>
          <w:bCs/>
          <w:color w:val="auto"/>
          <w:sz w:val="28"/>
          <w:szCs w:val="28"/>
        </w:rPr>
        <w:t>Трубчевского</w:t>
      </w:r>
      <w:proofErr w:type="spellEnd"/>
      <w:r w:rsidRPr="00DD4026">
        <w:rPr>
          <w:b/>
          <w:bCs/>
          <w:color w:val="auto"/>
          <w:sz w:val="28"/>
          <w:szCs w:val="28"/>
        </w:rPr>
        <w:t xml:space="preserve"> муниципального района</w:t>
      </w:r>
      <w:r w:rsidR="00592ABE">
        <w:rPr>
          <w:b/>
          <w:bCs/>
          <w:color w:val="auto"/>
          <w:sz w:val="28"/>
          <w:szCs w:val="28"/>
        </w:rPr>
        <w:t xml:space="preserve"> на 201</w:t>
      </w:r>
      <w:r w:rsidR="002E718C">
        <w:rPr>
          <w:b/>
          <w:bCs/>
          <w:color w:val="auto"/>
          <w:sz w:val="28"/>
          <w:szCs w:val="28"/>
        </w:rPr>
        <w:t>8</w:t>
      </w:r>
      <w:r w:rsidR="00F47DC8">
        <w:rPr>
          <w:b/>
          <w:bCs/>
          <w:color w:val="auto"/>
          <w:sz w:val="28"/>
          <w:szCs w:val="28"/>
        </w:rPr>
        <w:t xml:space="preserve"> год</w:t>
      </w:r>
      <w:r w:rsidR="00592ABE">
        <w:rPr>
          <w:b/>
          <w:bCs/>
          <w:color w:val="auto"/>
          <w:sz w:val="28"/>
          <w:szCs w:val="28"/>
        </w:rPr>
        <w:t xml:space="preserve"> и на плановый период 201</w:t>
      </w:r>
      <w:r w:rsidR="002E718C">
        <w:rPr>
          <w:b/>
          <w:bCs/>
          <w:color w:val="auto"/>
          <w:sz w:val="28"/>
          <w:szCs w:val="28"/>
        </w:rPr>
        <w:t>9</w:t>
      </w:r>
      <w:r w:rsidR="00592ABE">
        <w:rPr>
          <w:b/>
          <w:bCs/>
          <w:color w:val="auto"/>
          <w:sz w:val="28"/>
          <w:szCs w:val="28"/>
        </w:rPr>
        <w:t xml:space="preserve"> и 20</w:t>
      </w:r>
      <w:r w:rsidR="002E718C">
        <w:rPr>
          <w:b/>
          <w:bCs/>
          <w:color w:val="auto"/>
          <w:sz w:val="28"/>
          <w:szCs w:val="28"/>
        </w:rPr>
        <w:t>20</w:t>
      </w:r>
      <w:r w:rsidR="00592ABE">
        <w:rPr>
          <w:b/>
          <w:bCs/>
          <w:color w:val="auto"/>
          <w:sz w:val="28"/>
          <w:szCs w:val="28"/>
        </w:rPr>
        <w:t xml:space="preserve"> годов</w:t>
      </w:r>
      <w:r w:rsidR="00F47DC8">
        <w:rPr>
          <w:b/>
          <w:bCs/>
          <w:color w:val="auto"/>
          <w:sz w:val="28"/>
          <w:szCs w:val="28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160891" w:rsidRDefault="00055C58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213582" w:rsidRDefault="006F317E" w:rsidP="00CC401F">
      <w:pPr>
        <w:pStyle w:val="Default"/>
        <w:jc w:val="center"/>
        <w:rPr>
          <w:color w:val="auto"/>
        </w:rPr>
      </w:pPr>
      <w:r w:rsidRPr="00213582">
        <w:rPr>
          <w:color w:val="auto"/>
        </w:rPr>
        <w:t xml:space="preserve">ОТКРЫТЫЙ БЮДЖЕТ </w:t>
      </w:r>
      <w:r w:rsidR="00366F50" w:rsidRPr="00213582">
        <w:rPr>
          <w:color w:val="auto"/>
        </w:rPr>
        <w:t>ТРУБЧЕВСКОГО МУНИЦИПАЛЬНОГО</w:t>
      </w:r>
      <w:r w:rsidR="00025CD9" w:rsidRPr="00213582">
        <w:rPr>
          <w:color w:val="auto"/>
        </w:rPr>
        <w:t xml:space="preserve"> </w:t>
      </w:r>
      <w:r w:rsidR="00CC401F" w:rsidRPr="00213582">
        <w:rPr>
          <w:color w:val="auto"/>
        </w:rPr>
        <w:t>РАЙОНА</w:t>
      </w:r>
    </w:p>
    <w:p w:rsidR="006F317E" w:rsidRPr="00213582" w:rsidRDefault="005267B9" w:rsidP="005267B9">
      <w:pPr>
        <w:pStyle w:val="Default"/>
        <w:rPr>
          <w:color w:val="auto"/>
        </w:rPr>
      </w:pPr>
      <w:r w:rsidRPr="00213582">
        <w:rPr>
          <w:color w:val="auto"/>
        </w:rPr>
        <w:t xml:space="preserve">             </w:t>
      </w:r>
      <w:r w:rsidR="00CE5445" w:rsidRPr="00213582">
        <w:rPr>
          <w:color w:val="auto"/>
        </w:rPr>
        <w:t xml:space="preserve">             201</w:t>
      </w:r>
      <w:r w:rsidR="002E718C">
        <w:rPr>
          <w:color w:val="auto"/>
        </w:rPr>
        <w:t>8</w:t>
      </w:r>
      <w:r w:rsidR="00CE5445" w:rsidRPr="00213582">
        <w:rPr>
          <w:color w:val="auto"/>
        </w:rPr>
        <w:t xml:space="preserve"> ГОД И НА ПЛА</w:t>
      </w:r>
      <w:r w:rsidRPr="00213582">
        <w:rPr>
          <w:color w:val="auto"/>
        </w:rPr>
        <w:t>НОВЫЙ ПЕРИОД  201</w:t>
      </w:r>
      <w:r w:rsidR="002E718C">
        <w:rPr>
          <w:color w:val="auto"/>
        </w:rPr>
        <w:t>9</w:t>
      </w:r>
      <w:r w:rsidRPr="00213582">
        <w:rPr>
          <w:color w:val="auto"/>
        </w:rPr>
        <w:t xml:space="preserve"> и 20</w:t>
      </w:r>
      <w:r w:rsidR="002E718C">
        <w:rPr>
          <w:color w:val="auto"/>
        </w:rPr>
        <w:t>20</w:t>
      </w:r>
      <w:r w:rsidRPr="00213582">
        <w:rPr>
          <w:color w:val="auto"/>
        </w:rPr>
        <w:t xml:space="preserve"> ГОДОВ </w:t>
      </w:r>
    </w:p>
    <w:p w:rsidR="00157661" w:rsidRDefault="00157661" w:rsidP="005267B9">
      <w:pPr>
        <w:pStyle w:val="Default"/>
        <w:rPr>
          <w:color w:val="auto"/>
          <w:sz w:val="28"/>
          <w:szCs w:val="28"/>
        </w:rPr>
      </w:pPr>
    </w:p>
    <w:p w:rsidR="00157661" w:rsidRPr="008822DC" w:rsidRDefault="00157661" w:rsidP="00157661">
      <w:pPr>
        <w:pStyle w:val="Default"/>
        <w:jc w:val="both"/>
        <w:rPr>
          <w:color w:val="auto"/>
          <w:sz w:val="32"/>
          <w:szCs w:val="32"/>
        </w:rPr>
      </w:pPr>
      <w:r w:rsidRPr="008822DC">
        <w:rPr>
          <w:i/>
          <w:iCs/>
          <w:color w:val="auto"/>
          <w:sz w:val="32"/>
          <w:szCs w:val="32"/>
        </w:rPr>
        <w:t>«Мы должны обеспечить большую прозрачно</w:t>
      </w:r>
      <w:r w:rsidR="008C4A3B">
        <w:rPr>
          <w:i/>
          <w:iCs/>
          <w:color w:val="auto"/>
          <w:sz w:val="32"/>
          <w:szCs w:val="32"/>
        </w:rPr>
        <w:t>сть и открытость бюджетного процесса для граждан</w:t>
      </w:r>
      <w:r w:rsidRPr="008822DC">
        <w:rPr>
          <w:i/>
          <w:iCs/>
          <w:color w:val="auto"/>
          <w:sz w:val="32"/>
          <w:szCs w:val="32"/>
        </w:rPr>
        <w:t xml:space="preserve">».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>Послание Президента Российской Федера</w:t>
      </w:r>
      <w:r>
        <w:rPr>
          <w:color w:val="auto"/>
          <w:sz w:val="22"/>
          <w:szCs w:val="22"/>
        </w:rPr>
        <w:t>ции «О бюджетной политике в 201</w:t>
      </w:r>
      <w:r w:rsidR="002E718C">
        <w:rPr>
          <w:color w:val="auto"/>
          <w:sz w:val="22"/>
          <w:szCs w:val="22"/>
        </w:rPr>
        <w:t>8</w:t>
      </w:r>
      <w:r>
        <w:rPr>
          <w:color w:val="auto"/>
          <w:sz w:val="22"/>
          <w:szCs w:val="22"/>
        </w:rPr>
        <w:t xml:space="preserve"> году и на плановый период 201</w:t>
      </w:r>
      <w:r w:rsidR="002E718C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 и 20</w:t>
      </w:r>
      <w:r w:rsidR="002E718C">
        <w:rPr>
          <w:color w:val="auto"/>
          <w:sz w:val="22"/>
          <w:szCs w:val="22"/>
        </w:rPr>
        <w:t>20</w:t>
      </w:r>
      <w:r w:rsidRPr="008822DC">
        <w:rPr>
          <w:color w:val="auto"/>
          <w:sz w:val="22"/>
          <w:szCs w:val="22"/>
        </w:rPr>
        <w:t xml:space="preserve"> годов»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</w:p>
    <w:p w:rsidR="00157661" w:rsidRPr="008822DC" w:rsidRDefault="00157661" w:rsidP="00157661">
      <w:pPr>
        <w:pStyle w:val="Default"/>
        <w:jc w:val="both"/>
        <w:rPr>
          <w:color w:val="auto"/>
          <w:sz w:val="32"/>
          <w:szCs w:val="32"/>
        </w:rPr>
      </w:pPr>
      <w:r w:rsidRPr="008822DC">
        <w:rPr>
          <w:i/>
          <w:iCs/>
          <w:color w:val="auto"/>
          <w:sz w:val="32"/>
          <w:szCs w:val="32"/>
        </w:rPr>
        <w:t xml:space="preserve">«Граждане и бизнес должны знать, куда направляются уплачиваемые ими налоги. Это требует высокого уровня прозрачности бюджета и бюджетного процесса».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Дмитрий Медведев,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Председатель Правительства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Российской Федерации </w:t>
      </w:r>
    </w:p>
    <w:p w:rsidR="00157661" w:rsidRDefault="00157661" w:rsidP="005267B9">
      <w:pPr>
        <w:pStyle w:val="Default"/>
        <w:rPr>
          <w:color w:val="auto"/>
          <w:sz w:val="28"/>
          <w:szCs w:val="28"/>
        </w:rPr>
      </w:pP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муниципального района</w:t>
      </w:r>
      <w:r w:rsidR="009D5AAE">
        <w:rPr>
          <w:i/>
          <w:iCs/>
          <w:color w:val="auto"/>
          <w:sz w:val="32"/>
          <w:szCs w:val="32"/>
        </w:rPr>
        <w:t xml:space="preserve"> на 201</w:t>
      </w:r>
      <w:r w:rsidR="002E718C">
        <w:rPr>
          <w:i/>
          <w:iCs/>
          <w:color w:val="auto"/>
          <w:sz w:val="32"/>
          <w:szCs w:val="32"/>
        </w:rPr>
        <w:t>8</w:t>
      </w:r>
      <w:r w:rsidR="009D5AAE">
        <w:rPr>
          <w:i/>
          <w:iCs/>
          <w:color w:val="auto"/>
          <w:sz w:val="32"/>
          <w:szCs w:val="32"/>
        </w:rPr>
        <w:t xml:space="preserve"> и на плановый период 201</w:t>
      </w:r>
      <w:r w:rsidR="002E718C">
        <w:rPr>
          <w:i/>
          <w:iCs/>
          <w:color w:val="auto"/>
          <w:sz w:val="32"/>
          <w:szCs w:val="32"/>
        </w:rPr>
        <w:t>9</w:t>
      </w:r>
      <w:r w:rsidR="009D5AAE">
        <w:rPr>
          <w:i/>
          <w:iCs/>
          <w:color w:val="auto"/>
          <w:sz w:val="32"/>
          <w:szCs w:val="32"/>
        </w:rPr>
        <w:t xml:space="preserve"> и 20</w:t>
      </w:r>
      <w:r w:rsidR="002E718C">
        <w:rPr>
          <w:i/>
          <w:iCs/>
          <w:color w:val="auto"/>
          <w:sz w:val="32"/>
          <w:szCs w:val="32"/>
        </w:rPr>
        <w:t>20</w:t>
      </w:r>
      <w:r w:rsidR="009D5AAE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="00DC4989">
        <w:rPr>
          <w:i/>
          <w:iCs/>
          <w:color w:val="auto"/>
          <w:sz w:val="31"/>
          <w:szCs w:val="31"/>
        </w:rPr>
        <w:t xml:space="preserve"> </w:t>
      </w:r>
      <w:r w:rsidRPr="0083764D">
        <w:rPr>
          <w:i/>
          <w:iCs/>
          <w:color w:val="auto"/>
          <w:sz w:val="31"/>
          <w:szCs w:val="31"/>
        </w:rPr>
        <w:t>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Трубчевского муниципального района</w:t>
      </w:r>
      <w:r w:rsidR="00926C70">
        <w:rPr>
          <w:i/>
          <w:iCs/>
          <w:color w:val="auto"/>
          <w:sz w:val="31"/>
          <w:szCs w:val="31"/>
        </w:rPr>
        <w:t xml:space="preserve"> на 201</w:t>
      </w:r>
      <w:r w:rsidR="002E718C">
        <w:rPr>
          <w:i/>
          <w:iCs/>
          <w:color w:val="auto"/>
          <w:sz w:val="31"/>
          <w:szCs w:val="31"/>
        </w:rPr>
        <w:t>8</w:t>
      </w:r>
      <w:r w:rsidR="00065FC7" w:rsidRPr="0083764D">
        <w:rPr>
          <w:i/>
          <w:iCs/>
          <w:color w:val="auto"/>
          <w:sz w:val="31"/>
          <w:szCs w:val="31"/>
        </w:rPr>
        <w:t xml:space="preserve"> год</w:t>
      </w:r>
      <w:r w:rsidR="00DC4989">
        <w:rPr>
          <w:i/>
          <w:iCs/>
          <w:color w:val="auto"/>
          <w:sz w:val="31"/>
          <w:szCs w:val="31"/>
        </w:rPr>
        <w:t xml:space="preserve"> и на плановый период 201</w:t>
      </w:r>
      <w:r w:rsidR="002E718C">
        <w:rPr>
          <w:i/>
          <w:iCs/>
          <w:color w:val="auto"/>
          <w:sz w:val="31"/>
          <w:szCs w:val="31"/>
        </w:rPr>
        <w:t>9</w:t>
      </w:r>
      <w:r w:rsidR="00DC4989">
        <w:rPr>
          <w:i/>
          <w:iCs/>
          <w:color w:val="auto"/>
          <w:sz w:val="31"/>
          <w:szCs w:val="31"/>
        </w:rPr>
        <w:t xml:space="preserve"> и 20</w:t>
      </w:r>
      <w:r w:rsidR="002E718C">
        <w:rPr>
          <w:i/>
          <w:iCs/>
          <w:color w:val="auto"/>
          <w:sz w:val="31"/>
          <w:szCs w:val="31"/>
        </w:rPr>
        <w:t>20</w:t>
      </w:r>
      <w:r w:rsidR="00DC4989">
        <w:rPr>
          <w:i/>
          <w:iCs/>
          <w:color w:val="auto"/>
          <w:sz w:val="31"/>
          <w:szCs w:val="31"/>
        </w:rPr>
        <w:t xml:space="preserve"> годов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D73AB5">
        <w:rPr>
          <w:i/>
          <w:iCs/>
          <w:color w:val="auto"/>
          <w:sz w:val="31"/>
          <w:szCs w:val="31"/>
        </w:rPr>
        <w:t>1</w:t>
      </w:r>
      <w:r w:rsidR="00DC4989">
        <w:rPr>
          <w:i/>
          <w:iCs/>
          <w:color w:val="auto"/>
          <w:sz w:val="31"/>
          <w:szCs w:val="31"/>
        </w:rPr>
        <w:t>5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2E718C">
        <w:rPr>
          <w:i/>
          <w:iCs/>
          <w:color w:val="auto"/>
          <w:sz w:val="31"/>
          <w:szCs w:val="31"/>
        </w:rPr>
        <w:t xml:space="preserve"> 2017</w:t>
      </w:r>
      <w:r w:rsidRPr="0083764D">
        <w:rPr>
          <w:i/>
          <w:iCs/>
          <w:color w:val="auto"/>
          <w:sz w:val="31"/>
          <w:szCs w:val="31"/>
        </w:rPr>
        <w:t xml:space="preserve"> года. </w:t>
      </w:r>
      <w:proofErr w:type="gramEnd"/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DC4989">
        <w:rPr>
          <w:i/>
          <w:iCs/>
          <w:color w:val="auto"/>
          <w:sz w:val="32"/>
          <w:szCs w:val="32"/>
        </w:rPr>
        <w:t xml:space="preserve"> на 201</w:t>
      </w:r>
      <w:r w:rsidR="002E718C">
        <w:rPr>
          <w:i/>
          <w:iCs/>
          <w:color w:val="auto"/>
          <w:sz w:val="32"/>
          <w:szCs w:val="32"/>
        </w:rPr>
        <w:t>8</w:t>
      </w:r>
      <w:r w:rsidR="00DC4989">
        <w:rPr>
          <w:i/>
          <w:iCs/>
          <w:color w:val="auto"/>
          <w:sz w:val="32"/>
          <w:szCs w:val="32"/>
        </w:rPr>
        <w:t xml:space="preserve"> и на плановый период 201</w:t>
      </w:r>
      <w:r w:rsidR="002E718C">
        <w:rPr>
          <w:i/>
          <w:iCs/>
          <w:color w:val="auto"/>
          <w:sz w:val="32"/>
          <w:szCs w:val="32"/>
        </w:rPr>
        <w:t>9</w:t>
      </w:r>
      <w:r w:rsidR="00DC4989">
        <w:rPr>
          <w:i/>
          <w:iCs/>
          <w:color w:val="auto"/>
          <w:sz w:val="32"/>
          <w:szCs w:val="32"/>
        </w:rPr>
        <w:t xml:space="preserve"> и 20</w:t>
      </w:r>
      <w:r w:rsidR="002E718C">
        <w:rPr>
          <w:i/>
          <w:iCs/>
          <w:color w:val="auto"/>
          <w:sz w:val="32"/>
          <w:szCs w:val="32"/>
        </w:rPr>
        <w:t>20</w:t>
      </w:r>
      <w:r w:rsidR="00DC4989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Pr="0083764D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1F5A29" w:rsidRDefault="001F5A29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C61DDF" w:rsidRDefault="00C61DDF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Pr="0083764D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 xml:space="preserve">БЧЕВСКОГО МУНИЦИПАЛЬНОГО РАЙОНА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D43B91">
        <w:rPr>
          <w:rFonts w:ascii="Times New Roman" w:hAnsi="Times New Roman" w:cs="Times New Roman"/>
          <w:color w:val="auto"/>
        </w:rPr>
        <w:t xml:space="preserve">  НА 2018</w:t>
      </w:r>
      <w:r w:rsidR="001A0ED8" w:rsidRPr="00902631">
        <w:rPr>
          <w:rFonts w:ascii="Times New Roman" w:hAnsi="Times New Roman" w:cs="Times New Roman"/>
          <w:color w:val="auto"/>
        </w:rPr>
        <w:t xml:space="preserve"> ГОД</w:t>
      </w:r>
      <w:r w:rsidRPr="00902631">
        <w:rPr>
          <w:rFonts w:ascii="Times New Roman" w:hAnsi="Times New Roman" w:cs="Times New Roman"/>
          <w:color w:val="auto"/>
        </w:rPr>
        <w:t xml:space="preserve"> И НА ПЛАНОВЫЙ ПЕРИОД </w:t>
      </w:r>
      <w:r w:rsidR="00AA3699" w:rsidRPr="00902631">
        <w:rPr>
          <w:rFonts w:ascii="Times New Roman" w:hAnsi="Times New Roman" w:cs="Times New Roman"/>
          <w:color w:val="auto"/>
        </w:rPr>
        <w:t>201</w:t>
      </w:r>
      <w:r w:rsidR="00D43B91">
        <w:rPr>
          <w:rFonts w:ascii="Times New Roman" w:hAnsi="Times New Roman" w:cs="Times New Roman"/>
          <w:color w:val="auto"/>
        </w:rPr>
        <w:t>9</w:t>
      </w:r>
      <w:r w:rsidR="00AA3699" w:rsidRPr="00902631">
        <w:rPr>
          <w:rFonts w:ascii="Times New Roman" w:hAnsi="Times New Roman" w:cs="Times New Roman"/>
          <w:color w:val="auto"/>
        </w:rPr>
        <w:t xml:space="preserve"> и</w:t>
      </w:r>
      <w:r w:rsidR="00D43B91">
        <w:rPr>
          <w:rFonts w:ascii="Times New Roman" w:hAnsi="Times New Roman" w:cs="Times New Roman"/>
          <w:color w:val="auto"/>
        </w:rPr>
        <w:t xml:space="preserve"> 2020</w:t>
      </w:r>
      <w:r w:rsidRPr="00902631">
        <w:rPr>
          <w:rFonts w:ascii="Times New Roman" w:hAnsi="Times New Roman" w:cs="Times New Roman"/>
          <w:color w:val="auto"/>
        </w:rPr>
        <w:t xml:space="preserve"> 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1014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  <w:gridCol w:w="962"/>
      </w:tblGrid>
      <w:tr w:rsidR="00DD4026" w:rsidRPr="00FE564E" w:rsidTr="00E82792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Административно-территориальное деление Трубчевского муниципального района 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E80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832E80" w:rsidRDefault="00832E80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43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вны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,</w:t>
            </w:r>
            <w:r w:rsidR="00AB0438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ы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пр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д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4-6</w:t>
            </w:r>
          </w:p>
        </w:tc>
      </w:tr>
      <w:tr w:rsidR="00DD4026" w:rsidRPr="00FE564E" w:rsidTr="00E82792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6-8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3E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7548" w:rsidRPr="009433E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  <w:r w:rsidR="00D43B9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на 2018год и плановый период 2019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</w:t>
            </w:r>
            <w:r w:rsidR="00D43B9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20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5544E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18 год и 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плановый период 2019-2020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504C2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8-9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год и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плановый период 2019-2020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504C2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8-9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E82792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</w:t>
            </w:r>
            <w:r w:rsidR="001208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й и налоговой  политики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Трубчевско</w:t>
            </w:r>
            <w:r w:rsidR="00D43B9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го муниципального района на 2018 год и на плановый период 2019 и 2020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9-13</w:t>
            </w:r>
          </w:p>
        </w:tc>
      </w:tr>
      <w:tr w:rsidR="00BA53B8" w:rsidRPr="00FE564E" w:rsidTr="00E82792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Pr="00EC2EFF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ления бюджетной политики на 2018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</w:t>
            </w:r>
            <w:proofErr w:type="gramStart"/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</w:t>
            </w:r>
            <w:proofErr w:type="gramEnd"/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плановый</w:t>
            </w:r>
            <w:r w:rsidR="00CD0E59" w:rsidRPr="00EC2E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период2019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CD0E59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</w:tr>
      <w:tr w:rsidR="00B41867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41867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направления налоговой политики на 201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на плановый период</w:t>
            </w:r>
          </w:p>
          <w:p w:rsidR="00CD0E59" w:rsidRPr="00CD0E59" w:rsidRDefault="00D43B91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2019</w:t>
            </w:r>
            <w:r w:rsid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</w:t>
            </w:r>
            <w:r w:rsid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 </w:t>
            </w:r>
          </w:p>
          <w:p w:rsidR="00CD0E59" w:rsidRDefault="00CD0E59" w:rsidP="00CD0E5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1867" w:rsidRPr="0066793A" w:rsidRDefault="00B41867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67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</w:tr>
      <w:tr w:rsidR="00D17DAE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72" w:rsidRPr="00172CC8" w:rsidRDefault="00D17DA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C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бюджета района на 2018 год и на плановый период 2019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годов</w:t>
            </w:r>
          </w:p>
          <w:p w:rsidR="00D17DAE" w:rsidRPr="0066793A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AE" w:rsidRPr="00172CC8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13-15</w:t>
            </w:r>
          </w:p>
        </w:tc>
      </w:tr>
      <w:tr w:rsidR="004B4B41" w:rsidRPr="00FE564E" w:rsidTr="00E82792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</w:t>
            </w:r>
            <w:r w:rsidRPr="00C817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B4B41" w:rsidRPr="00172CC8" w:rsidRDefault="004B4B41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172CC8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7D064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4B41" w:rsidRPr="00FE564E" w:rsidTr="00E82792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4C" w:rsidRPr="007D064C" w:rsidRDefault="007D064C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6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Структура безвозмездных по</w:t>
            </w:r>
            <w:r w:rsidR="00D43B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ступлений бюджета района на 2018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</w:t>
            </w:r>
            <w:r w:rsidR="00D43B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4B4B41" w:rsidRPr="007D064C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7D064C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C1739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E7" w:rsidRPr="00D315E7" w:rsidRDefault="005C1739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7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</w:t>
            </w:r>
            <w:r w:rsidR="00D315E7" w:rsidRPr="00D52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201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>9-2020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  <w:p w:rsidR="005C1739" w:rsidRPr="005C1739" w:rsidRDefault="005C1739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39" w:rsidRPr="007D064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</w:tr>
      <w:tr w:rsidR="00AF6A9F" w:rsidRPr="00FE564E" w:rsidTr="00E82792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AF6A9F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F6A9F" w:rsidRPr="00AF6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исполнение публичных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 обязательств на 2018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 период 2019-2020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  <w:p w:rsidR="00AF6A9F" w:rsidRPr="005C1739" w:rsidRDefault="00AF6A9F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</w:tr>
      <w:tr w:rsidR="00E82792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792">
              <w:rPr>
                <w:rFonts w:ascii="Times New Roman" w:hAnsi="Times New Roman" w:cs="Times New Roman"/>
                <w:b/>
                <w:sz w:val="24"/>
                <w:szCs w:val="24"/>
              </w:rPr>
              <w:t>11.Основные сведения о межбюджетных отношениях</w:t>
            </w:r>
          </w:p>
          <w:p w:rsidR="00E82792" w:rsidRPr="00E82792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D3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82792" w:rsidRPr="00FE564E" w:rsidTr="00E82792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Межбюджетные отношения с федеральным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областным бюджетами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18-20</w:t>
            </w:r>
          </w:p>
        </w:tc>
      </w:tr>
      <w:tr w:rsidR="00E82792" w:rsidRPr="00FE564E" w:rsidTr="00E82792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6E1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E1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E82792" w:rsidRPr="006E1CC7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890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Параметры бюджета района в абсолютном выражении</w:t>
            </w:r>
          </w:p>
          <w:p w:rsidR="00D6691C" w:rsidRDefault="00D6691C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691C" w:rsidRDefault="00D6691C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AA501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D6691C" w:rsidRPr="00890966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A5016" w:rsidRPr="00FE564E" w:rsidTr="00D43B91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Источники внутреннего финансирования дефицита бюджета района</w:t>
            </w:r>
            <w:r w:rsidR="00D43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</w:tr>
      <w:tr w:rsidR="00AA5016" w:rsidRPr="00FE564E" w:rsidTr="00AA5016">
        <w:trPr>
          <w:trHeight w:hRule="exact" w:val="56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Муниципальные программы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Трубчевского муниципального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A5016" w:rsidRPr="004D648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D4026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AA5016" w:rsidP="00D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23-31</w:t>
            </w:r>
          </w:p>
        </w:tc>
      </w:tr>
      <w:tr w:rsidR="000F46A9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«Развитие культуры 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32-34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"Развитие образования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35-37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84023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16.4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Муниципальная программа "Управление муниципальными финансами Трубчевског</w:t>
            </w:r>
            <w:r w:rsidR="00D43B91">
              <w:rPr>
                <w:rFonts w:ascii="Times New Roman" w:hAnsi="Times New Roman" w:cs="Times New Roman"/>
                <w:b w:val="0"/>
                <w:sz w:val="24"/>
                <w:szCs w:val="24"/>
              </w:rPr>
              <w:t>о муниципального района  на 2018 - 2022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</w:tr>
      <w:tr w:rsidR="000F46A9" w:rsidRPr="00FE564E" w:rsidTr="00E82792">
        <w:trPr>
          <w:trHeight w:hRule="exact" w:val="64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16.5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«Развитие физической культуры и спорта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proofErr w:type="gramEnd"/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 на 2018 - 2022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</w:tr>
      <w:tr w:rsidR="000F46A9" w:rsidRPr="00FE564E" w:rsidTr="00E82792">
        <w:trPr>
          <w:trHeight w:hRule="exact" w:val="9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.5 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аселенных пунктов поселений 2018-2022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</w:tr>
      <w:tr w:rsidR="000F46A9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0F46A9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072D6E">
              <w:rPr>
                <w:rFonts w:ascii="Times New Roman" w:eastAsia="Garamond+FPEF" w:hAnsi="Times New Roman" w:cs="Times New Roman"/>
                <w:sz w:val="24"/>
                <w:szCs w:val="24"/>
              </w:rPr>
              <w:lastRenderedPageBreak/>
              <w:t xml:space="preserve">  17. Реализация «майских» указов Президента России в части повышения оплаты труда</w:t>
            </w:r>
          </w:p>
          <w:p w:rsidR="000F46A9" w:rsidRPr="00072D6E" w:rsidRDefault="000F46A9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0F46A9" w:rsidRPr="00FE564E" w:rsidTr="00E82792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072D6E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18. </w:t>
            </w:r>
            <w:r w:rsidR="000F46A9" w:rsidRP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F46A9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</w:tbl>
    <w:p w:rsidR="006A7548" w:rsidRDefault="006A7548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</w:t>
      </w:r>
      <w:r w:rsidR="001D27A4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</w:t>
      </w:r>
      <w:r w:rsidR="00D43B91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Административно - территориальное деление Трубчевского </w:t>
      </w: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43B9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муниципального района</w:t>
      </w:r>
    </w:p>
    <w:p w:rsidR="00544D9E" w:rsidRPr="008569E4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 район располагается в центральной части Восточно-Европейской равнины, на границе Среднерусской Смоленской возвышенности, а также Приднепровской низменности. Трубчевский район Брянской области входит в состав Центрального экономического района.</w:t>
      </w: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положения Трубчевского района является то, что он располагается вне активного транспортного коридора, т.е. отсутствия железнодорожного сообщения, автомобильных дорог республиканского сообщения. Трубчевск располагается между треугольников железнодорожных магистралей по направлениям Москва-Киев через Брянск, </w:t>
      </w:r>
      <w:proofErr w:type="gram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Сумы-Ржев</w:t>
      </w:r>
      <w:proofErr w:type="gram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Брянск и Суземку, Сумы - Орша через Суземку.</w:t>
      </w:r>
    </w:p>
    <w:p w:rsidR="00D36A81" w:rsidRPr="006B387E" w:rsidRDefault="00D36A81" w:rsidP="008708FF">
      <w:pPr>
        <w:tabs>
          <w:tab w:val="num" w:pos="72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Трубчевский район граничит на северо-западе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севере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Выгоничским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</w:t>
      </w:r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северо-востоке  с </w:t>
      </w:r>
      <w:proofErr w:type="spellStart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Навлинским</w:t>
      </w:r>
      <w:proofErr w:type="spellEnd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районом,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западе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Погарским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юге с Сумской областью Украины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областным центром район соединен автомобильной дорогой протяженностью 96 км.</w:t>
      </w:r>
      <w:r w:rsidR="00E8439D" w:rsidRPr="00E8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центр района г</w:t>
      </w:r>
      <w:proofErr w:type="gram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рубчевск.</w:t>
      </w:r>
    </w:p>
    <w:p w:rsidR="008708FF" w:rsidRPr="006B387E" w:rsidRDefault="00D36A81" w:rsidP="007002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В состав муниципального образования входит два городских поселения и 6 сельских поселений. 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="00D43B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1 января 2017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постоянного населения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43B91">
        <w:rPr>
          <w:rFonts w:ascii="Times New Roman" w:eastAsiaTheme="minorEastAsia" w:hAnsi="Times New Roman" w:cs="Times New Roman"/>
          <w:sz w:val="24"/>
          <w:szCs w:val="24"/>
          <w:lang w:eastAsia="ru-RU"/>
        </w:rPr>
        <w:t>34 661</w:t>
      </w:r>
      <w:r w:rsidR="007630F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="00700276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Уд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ельный вес городского населения 56,2 - процента, сельского- 43,8 процента.</w:t>
      </w:r>
      <w:r w:rsidR="002E4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4B5A" w:rsidRDefault="00AC4A78" w:rsidP="006B3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="006B387E"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Трудоспособное население района 61 % от общего числа жителей. Общее число населенных пунктов </w:t>
      </w:r>
      <w:r w:rsidR="00F815D7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93.</w:t>
      </w:r>
      <w:r w:rsid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 трудовых ре</w:t>
      </w:r>
      <w:r w:rsidR="003E6CD7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сурсов по ожидаемой оценке  2017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 составит 19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450 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человек, численность занятых в экономике 1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320</w:t>
      </w:r>
      <w:r w:rsidR="003E6CD7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человек. </w:t>
      </w:r>
      <w:proofErr w:type="gramStart"/>
      <w:r w:rsidR="003E6CD7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прогнозу в 2018-2020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годах численность трудовых ресурсов и численность занятых в экономике  будет постепенно снижаться, к 2019 году прогнозируется снижение численности трудовых ресурсов до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18 960</w:t>
      </w:r>
      <w:r w:rsidR="00222319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чел., занятых в экономике -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 11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350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 Среднесписочная численность работников  предприятий и организаций в 2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016 году составила 7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370 чел., в 2017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 ожидае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 снижение численности до 7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300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., в прогнозируемом</w:t>
      </w:r>
      <w:proofErr w:type="gramEnd"/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периоде</w:t>
      </w:r>
      <w:proofErr w:type="gramEnd"/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2018-2020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гг.</w:t>
      </w:r>
      <w:r w:rsidR="002E4B5A" w:rsidRP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численно</w:t>
      </w:r>
      <w:r w:rsidR="00F33B1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сть работников снизится до  7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>
        <w:rPr>
          <w:rFonts w:ascii="Times New Roman" w:eastAsiaTheme="minorEastAsia" w:hAnsi="Times New Roman" w:cs="Times New Roman"/>
          <w:sz w:val="24"/>
          <w:szCs w:val="24"/>
          <w:lang w:eastAsia="ru-RU"/>
        </w:rPr>
        <w:t>310</w:t>
      </w:r>
      <w:r w:rsidR="002E4B5A" w:rsidRP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 </w:t>
      </w:r>
    </w:p>
    <w:p w:rsidR="006B387E" w:rsidRPr="006B387E" w:rsidRDefault="000528C7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труктура органов местного самоуправления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 муниципального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района: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представительный орган муниципального образования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Трубчевский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Совет народных депутатов (далее – районный Совет народных депутатов);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глава муниципального образования - глава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глава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района);</w:t>
      </w:r>
    </w:p>
    <w:p w:rsidR="00D36A81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 - распорядительный орган муниципального образования -</w:t>
      </w:r>
      <w:r w:rsidR="00E84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Трубчевского 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– администрация района).</w:t>
      </w:r>
    </w:p>
    <w:p w:rsidR="001D27A4" w:rsidRDefault="001D27A4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ОТКРЫТЫЙ БЮДЖЕТ ТРУБЧЕВСКОГО</w:t>
      </w:r>
    </w:p>
    <w:p w:rsidR="001D27A4" w:rsidRPr="002C6ECB" w:rsidRDefault="003E6CD7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МУНИЦИПАЛЬНОГО РАЙОНА НА 2018</w:t>
      </w:r>
      <w:r w:rsidR="001D27A4" w:rsidRPr="002C6ECB">
        <w:rPr>
          <w:rFonts w:ascii="Times New Roman" w:hAnsi="Times New Roman" w:cs="Times New Roman"/>
          <w:color w:val="auto"/>
        </w:rPr>
        <w:t xml:space="preserve"> ГОД И НА ПЛАНОВЫЙ ПЕРИОД 201</w:t>
      </w:r>
      <w:r>
        <w:rPr>
          <w:rFonts w:ascii="Times New Roman" w:hAnsi="Times New Roman" w:cs="Times New Roman"/>
          <w:color w:val="auto"/>
        </w:rPr>
        <w:t>9</w:t>
      </w:r>
      <w:r w:rsidR="001D27A4" w:rsidRPr="002C6ECB">
        <w:rPr>
          <w:rFonts w:ascii="Times New Roman" w:hAnsi="Times New Roman" w:cs="Times New Roman"/>
          <w:color w:val="auto"/>
        </w:rPr>
        <w:t xml:space="preserve"> и 20</w:t>
      </w:r>
      <w:r>
        <w:rPr>
          <w:rFonts w:ascii="Times New Roman" w:hAnsi="Times New Roman" w:cs="Times New Roman"/>
          <w:color w:val="auto"/>
        </w:rPr>
        <w:t>20</w:t>
      </w:r>
      <w:r w:rsidR="001D27A4" w:rsidRPr="002C6ECB">
        <w:rPr>
          <w:rFonts w:ascii="Times New Roman" w:hAnsi="Times New Roman" w:cs="Times New Roman"/>
          <w:color w:val="auto"/>
        </w:rPr>
        <w:t xml:space="preserve"> ГОДОВ </w:t>
      </w:r>
    </w:p>
    <w:p w:rsidR="001D27A4" w:rsidRPr="002C6ECB" w:rsidRDefault="001D27A4" w:rsidP="001D27A4">
      <w:pPr>
        <w:pStyle w:val="Default"/>
        <w:rPr>
          <w:rFonts w:ascii="Times New Roman" w:hAnsi="Times New Roman" w:cs="Times New Roman"/>
          <w:color w:val="auto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b/>
          <w:bCs/>
          <w:color w:val="auto"/>
        </w:rPr>
        <w:t>2. Основные понятия, термины и определения</w:t>
      </w:r>
    </w:p>
    <w:p w:rsidR="001D27A4" w:rsidRDefault="001D27A4" w:rsidP="001D27A4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Слово «</w:t>
      </w:r>
      <w:r w:rsidRPr="002C6ECB">
        <w:rPr>
          <w:rFonts w:ascii="Times New Roman" w:hAnsi="Times New Roman" w:cs="Times New Roman"/>
          <w:b/>
          <w:bCs/>
          <w:color w:val="auto"/>
        </w:rPr>
        <w:t>бюджет</w:t>
      </w:r>
      <w:r w:rsidRPr="002C6ECB">
        <w:rPr>
          <w:rFonts w:ascii="Times New Roman" w:hAnsi="Times New Roman" w:cs="Times New Roman"/>
          <w:color w:val="auto"/>
        </w:rPr>
        <w:t xml:space="preserve">» происходит от </w:t>
      </w:r>
      <w:proofErr w:type="spellStart"/>
      <w:r w:rsidRPr="002C6ECB">
        <w:rPr>
          <w:rFonts w:ascii="Times New Roman" w:hAnsi="Times New Roman" w:cs="Times New Roman"/>
          <w:color w:val="auto"/>
        </w:rPr>
        <w:t>старонормандского</w:t>
      </w:r>
      <w:proofErr w:type="spellEnd"/>
      <w:r w:rsidRPr="002C6ECB">
        <w:rPr>
          <w:rFonts w:ascii="Times New Roman" w:hAnsi="Times New Roman" w:cs="Times New Roman"/>
          <w:color w:val="auto"/>
        </w:rPr>
        <w:t xml:space="preserve"> «</w:t>
      </w:r>
      <w:proofErr w:type="spellStart"/>
      <w:r w:rsidRPr="002C6ECB">
        <w:rPr>
          <w:rFonts w:ascii="Times New Roman" w:hAnsi="Times New Roman" w:cs="Times New Roman"/>
          <w:color w:val="auto"/>
        </w:rPr>
        <w:t>bougette</w:t>
      </w:r>
      <w:proofErr w:type="spellEnd"/>
      <w:r w:rsidRPr="002C6ECB">
        <w:rPr>
          <w:rFonts w:ascii="Times New Roman" w:hAnsi="Times New Roman" w:cs="Times New Roman"/>
          <w:color w:val="auto"/>
        </w:rPr>
        <w:t xml:space="preserve">» - кошелёк, сумка, кожаный мешок, мешок с деньгами. </w:t>
      </w:r>
    </w:p>
    <w:p w:rsidR="00FC3831" w:rsidRPr="00FC3831" w:rsidRDefault="00FC3831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FC3831">
        <w:rPr>
          <w:rFonts w:ascii="Times New Roman" w:hAnsi="Times New Roman" w:cs="Times New Roman"/>
          <w:color w:val="auto"/>
        </w:rPr>
        <w:t>Бюджет –</w:t>
      </w:r>
      <w:r w:rsidR="00600C5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форма обра</w:t>
      </w:r>
      <w:r w:rsidRPr="00FC3831">
        <w:rPr>
          <w:rFonts w:ascii="Times New Roman" w:hAnsi="Times New Roman" w:cs="Times New Roman"/>
          <w:color w:val="auto"/>
        </w:rPr>
        <w:t>зования и расходования денежных средств, предназначенных для финансового обеспечения задач и</w:t>
      </w:r>
      <w:r>
        <w:rPr>
          <w:rFonts w:ascii="Times New Roman" w:hAnsi="Times New Roman" w:cs="Times New Roman"/>
          <w:color w:val="auto"/>
        </w:rPr>
        <w:t xml:space="preserve"> </w:t>
      </w:r>
      <w:r w:rsidRPr="00FC3831">
        <w:rPr>
          <w:rFonts w:ascii="Times New Roman" w:hAnsi="Times New Roman" w:cs="Times New Roman"/>
          <w:color w:val="auto"/>
        </w:rPr>
        <w:t>функций государства и</w:t>
      </w:r>
      <w:r>
        <w:rPr>
          <w:rFonts w:ascii="Times New Roman" w:hAnsi="Times New Roman" w:cs="Times New Roman"/>
          <w:color w:val="auto"/>
        </w:rPr>
        <w:t xml:space="preserve"> органов</w:t>
      </w:r>
      <w:r w:rsidRPr="00FC3831">
        <w:rPr>
          <w:rFonts w:ascii="Times New Roman" w:hAnsi="Times New Roman" w:cs="Times New Roman"/>
          <w:color w:val="auto"/>
        </w:rPr>
        <w:t xml:space="preserve"> местного самоуправления.</w:t>
      </w:r>
    </w:p>
    <w:p w:rsidR="00A847C7" w:rsidRDefault="00A847C7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847C7">
        <w:rPr>
          <w:rFonts w:ascii="Times New Roman" w:hAnsi="Times New Roman" w:cs="Times New Roman"/>
          <w:color w:val="auto"/>
        </w:rPr>
        <w:t>Безвозмездные поступления – поступления, поступающие в бюджет денежные средства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t>безвозвратной и безвозмездной основе в виде дотаций, субсидий, субвенций из других бюджетов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t>бюджетной системы Российской Федерации, а также перечисления от физических и юридических лиц,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t xml:space="preserve">международных организаций и правительств иностранных </w:t>
      </w:r>
      <w:proofErr w:type="gramStart"/>
      <w:r w:rsidRPr="00A847C7">
        <w:rPr>
          <w:rFonts w:ascii="Times New Roman" w:hAnsi="Times New Roman" w:cs="Times New Roman"/>
          <w:color w:val="auto"/>
        </w:rPr>
        <w:t>государ</w:t>
      </w:r>
      <w:r>
        <w:rPr>
          <w:rFonts w:ascii="Times New Roman" w:hAnsi="Times New Roman" w:cs="Times New Roman"/>
          <w:color w:val="auto"/>
        </w:rPr>
        <w:t>ств</w:t>
      </w:r>
      <w:proofErr w:type="gramEnd"/>
      <w:r>
        <w:rPr>
          <w:rFonts w:ascii="Times New Roman" w:hAnsi="Times New Roman" w:cs="Times New Roman"/>
          <w:color w:val="auto"/>
        </w:rPr>
        <w:t xml:space="preserve"> в том числе добровольных по</w:t>
      </w:r>
      <w:r w:rsidRPr="00A847C7">
        <w:rPr>
          <w:rFonts w:ascii="Times New Roman" w:hAnsi="Times New Roman" w:cs="Times New Roman"/>
          <w:color w:val="auto"/>
        </w:rPr>
        <w:t>жертвований.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lastRenderedPageBreak/>
        <w:t>Бюджет программный – бюджет, сформирова</w:t>
      </w:r>
      <w:r>
        <w:rPr>
          <w:rFonts w:ascii="Times New Roman" w:hAnsi="Times New Roman" w:cs="Times New Roman"/>
          <w:color w:val="auto"/>
        </w:rPr>
        <w:t>нный на основе муниципальных</w:t>
      </w:r>
      <w:r w:rsidRPr="00F12DFD">
        <w:rPr>
          <w:rFonts w:ascii="Times New Roman" w:hAnsi="Times New Roman" w:cs="Times New Roman"/>
          <w:color w:val="auto"/>
        </w:rPr>
        <w:t xml:space="preserve"> программ. Программный бюджет обеспечивает прямую взаимосвязь между распределением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бюджетных ресурсов и результатами их использования в соответствии с уст</w:t>
      </w:r>
      <w:r>
        <w:rPr>
          <w:rFonts w:ascii="Times New Roman" w:hAnsi="Times New Roman" w:cs="Times New Roman"/>
          <w:color w:val="auto"/>
        </w:rPr>
        <w:t>ановленными приорите</w:t>
      </w:r>
      <w:r w:rsidRPr="00F12DFD">
        <w:rPr>
          <w:rFonts w:ascii="Times New Roman" w:hAnsi="Times New Roman" w:cs="Times New Roman"/>
          <w:color w:val="auto"/>
        </w:rPr>
        <w:t>тами государственной политики.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Бюджетная классификация – группировка доходов, расходов и источников финансирования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дефицитов бюджетов бюджетной системы Российской Федерации, используемой для составления и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исполнения бюджетов, составления бюджетной отчетности, обесп</w:t>
      </w:r>
      <w:r>
        <w:rPr>
          <w:rFonts w:ascii="Times New Roman" w:hAnsi="Times New Roman" w:cs="Times New Roman"/>
          <w:color w:val="auto"/>
        </w:rPr>
        <w:t>ечивающей сопоставимость показа</w:t>
      </w:r>
      <w:r w:rsidRPr="00F12DFD">
        <w:rPr>
          <w:rFonts w:ascii="Times New Roman" w:hAnsi="Times New Roman" w:cs="Times New Roman"/>
          <w:color w:val="auto"/>
        </w:rPr>
        <w:t>телей бюджетов бюджетной системы Российской Федерации.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Бюджетная система Российской Федерации – совокупность всех бюджетов в Россий</w:t>
      </w:r>
      <w:r>
        <w:rPr>
          <w:rFonts w:ascii="Times New Roman" w:hAnsi="Times New Roman" w:cs="Times New Roman"/>
          <w:color w:val="auto"/>
        </w:rPr>
        <w:t>ской Феде</w:t>
      </w:r>
      <w:r w:rsidRPr="00F12DFD">
        <w:rPr>
          <w:rFonts w:ascii="Times New Roman" w:hAnsi="Times New Roman" w:cs="Times New Roman"/>
          <w:color w:val="auto"/>
        </w:rPr>
        <w:t xml:space="preserve">рации: </w:t>
      </w:r>
      <w:proofErr w:type="gramStart"/>
      <w:r w:rsidRPr="00F12DFD">
        <w:rPr>
          <w:rFonts w:ascii="Times New Roman" w:hAnsi="Times New Roman" w:cs="Times New Roman"/>
          <w:color w:val="auto"/>
        </w:rPr>
        <w:t>федерального</w:t>
      </w:r>
      <w:proofErr w:type="gramEnd"/>
      <w:r w:rsidRPr="00F12DFD">
        <w:rPr>
          <w:rFonts w:ascii="Times New Roman" w:hAnsi="Times New Roman" w:cs="Times New Roman"/>
          <w:color w:val="auto"/>
        </w:rPr>
        <w:t>, региональных, местных, государственных внебюджетных фондов.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Бюджетные ассигнования -</w:t>
      </w:r>
      <w:r w:rsidRPr="00F12DFD">
        <w:rPr>
          <w:rFonts w:ascii="Times New Roman" w:hAnsi="Times New Roman" w:cs="Times New Roman"/>
          <w:color w:val="auto"/>
        </w:rPr>
        <w:t xml:space="preserve"> предельные объемы денежных средств, предусмотренных в </w:t>
      </w:r>
      <w:proofErr w:type="gramStart"/>
      <w:r w:rsidRPr="00F12DFD">
        <w:rPr>
          <w:rFonts w:ascii="Times New Roman" w:hAnsi="Times New Roman" w:cs="Times New Roman"/>
          <w:color w:val="auto"/>
        </w:rPr>
        <w:t>со-ответствующем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финансовом году для исполнения бюджетных обязательств.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Бюджетные обязательства -</w:t>
      </w:r>
      <w:r w:rsidRPr="00F12DFD">
        <w:rPr>
          <w:rFonts w:ascii="Times New Roman" w:hAnsi="Times New Roman" w:cs="Times New Roman"/>
          <w:color w:val="auto"/>
        </w:rPr>
        <w:t xml:space="preserve"> расходные обязательства, </w:t>
      </w:r>
      <w:r>
        <w:rPr>
          <w:rFonts w:ascii="Times New Roman" w:hAnsi="Times New Roman" w:cs="Times New Roman"/>
          <w:color w:val="auto"/>
        </w:rPr>
        <w:t>подлежащие исполнению в соответ</w:t>
      </w:r>
      <w:r w:rsidRPr="00F12DFD">
        <w:rPr>
          <w:rFonts w:ascii="Times New Roman" w:hAnsi="Times New Roman" w:cs="Times New Roman"/>
          <w:color w:val="auto"/>
        </w:rPr>
        <w:t>ствующем финансовом году.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F12DFD">
        <w:rPr>
          <w:rFonts w:ascii="Times New Roman" w:hAnsi="Times New Roman" w:cs="Times New Roman"/>
          <w:color w:val="auto"/>
        </w:rPr>
        <w:t>Бюджетный кредит – денежные средства, предоставляемые бюджетом другому бюджету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бюджетной системы Российской Федерации, юридическому лицу (за исключением государственных</w:t>
      </w:r>
      <w:proofErr w:type="gramEnd"/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(муниципальных) учреждений), иностранному государству, иностранному юридическому лицу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возвратной и возмездной основах.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Бюджетный процесс -</w:t>
      </w:r>
      <w:r w:rsidRPr="00F12DFD">
        <w:rPr>
          <w:rFonts w:ascii="Times New Roman" w:hAnsi="Times New Roman" w:cs="Times New Roman"/>
          <w:color w:val="auto"/>
        </w:rPr>
        <w:t xml:space="preserve"> регламентируемая законодател</w:t>
      </w:r>
      <w:r>
        <w:rPr>
          <w:rFonts w:ascii="Times New Roman" w:hAnsi="Times New Roman" w:cs="Times New Roman"/>
          <w:color w:val="auto"/>
        </w:rPr>
        <w:t>ьством Российской Федерации дея</w:t>
      </w:r>
      <w:r w:rsidRPr="00F12DFD">
        <w:rPr>
          <w:rFonts w:ascii="Times New Roman" w:hAnsi="Times New Roman" w:cs="Times New Roman"/>
          <w:color w:val="auto"/>
        </w:rPr>
        <w:t>тельность органов государственной власти, органов местного самоуправления и иных участников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 xml:space="preserve">бюджетного процесса по составлению и рассмотрению проектов </w:t>
      </w:r>
      <w:r>
        <w:rPr>
          <w:rFonts w:ascii="Times New Roman" w:hAnsi="Times New Roman" w:cs="Times New Roman"/>
          <w:color w:val="auto"/>
        </w:rPr>
        <w:t>бюджетов, утверждению и исполне</w:t>
      </w:r>
      <w:r w:rsidRPr="00F12DFD">
        <w:rPr>
          <w:rFonts w:ascii="Times New Roman" w:hAnsi="Times New Roman" w:cs="Times New Roman"/>
          <w:color w:val="auto"/>
        </w:rPr>
        <w:t xml:space="preserve">нию бюджетов, </w:t>
      </w:r>
      <w:proofErr w:type="gramStart"/>
      <w:r w:rsidRPr="00F12DFD">
        <w:rPr>
          <w:rFonts w:ascii="Times New Roman" w:hAnsi="Times New Roman" w:cs="Times New Roman"/>
          <w:color w:val="auto"/>
        </w:rPr>
        <w:t>контролю за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их исполнением, осуществлению бюдж</w:t>
      </w:r>
      <w:r>
        <w:rPr>
          <w:rFonts w:ascii="Times New Roman" w:hAnsi="Times New Roman" w:cs="Times New Roman"/>
          <w:color w:val="auto"/>
        </w:rPr>
        <w:t>етного учета, составлению, внеш</w:t>
      </w:r>
      <w:r w:rsidRPr="00F12DFD">
        <w:rPr>
          <w:rFonts w:ascii="Times New Roman" w:hAnsi="Times New Roman" w:cs="Times New Roman"/>
          <w:color w:val="auto"/>
        </w:rPr>
        <w:t>ней проверке, рассмотрению и утверждению бюджетной отчетности.</w:t>
      </w:r>
    </w:p>
    <w:p w:rsid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Ведомствен</w:t>
      </w:r>
      <w:r>
        <w:rPr>
          <w:rFonts w:ascii="Times New Roman" w:hAnsi="Times New Roman" w:cs="Times New Roman"/>
          <w:color w:val="auto"/>
        </w:rPr>
        <w:t>ная структура расходов бюджета -</w:t>
      </w:r>
      <w:r w:rsidRPr="00F12DFD">
        <w:rPr>
          <w:rFonts w:ascii="Times New Roman" w:hAnsi="Times New Roman" w:cs="Times New Roman"/>
          <w:color w:val="auto"/>
        </w:rPr>
        <w:t xml:space="preserve"> распределение бюджетных ассигнований,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предусмотренных законом (решением) о бюджете на соответствующий финансовый год главным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распорядителям бюджетных средств, по кодам бюджетной классификации Российской Федерации</w:t>
      </w:r>
      <w:r>
        <w:rPr>
          <w:rFonts w:ascii="Times New Roman" w:hAnsi="Times New Roman" w:cs="Times New Roman"/>
          <w:color w:val="auto"/>
        </w:rPr>
        <w:t>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Главный распорядитель бюджетных средств (ГРБС) – орган государственной власти (местного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самоуправления), орган управления государственным внебюдже</w:t>
      </w:r>
      <w:r>
        <w:rPr>
          <w:rFonts w:ascii="Times New Roman" w:hAnsi="Times New Roman" w:cs="Times New Roman"/>
          <w:color w:val="auto"/>
        </w:rPr>
        <w:t>тным фондом, или наиболее значи</w:t>
      </w:r>
      <w:r w:rsidRPr="00F12DFD">
        <w:rPr>
          <w:rFonts w:ascii="Times New Roman" w:hAnsi="Times New Roman" w:cs="Times New Roman"/>
          <w:color w:val="auto"/>
        </w:rPr>
        <w:t>мое учреждение науки, образования, культуры и здравоохранени</w:t>
      </w:r>
      <w:r>
        <w:rPr>
          <w:rFonts w:ascii="Times New Roman" w:hAnsi="Times New Roman" w:cs="Times New Roman"/>
          <w:color w:val="auto"/>
        </w:rPr>
        <w:t>я, напрямую получающи</w:t>
      </w:r>
      <w:proofErr w:type="gramStart"/>
      <w:r>
        <w:rPr>
          <w:rFonts w:ascii="Times New Roman" w:hAnsi="Times New Roman" w:cs="Times New Roman"/>
          <w:color w:val="auto"/>
        </w:rPr>
        <w:t>й(</w:t>
      </w:r>
      <w:proofErr w:type="gramEnd"/>
      <w:r>
        <w:rPr>
          <w:rFonts w:ascii="Times New Roman" w:hAnsi="Times New Roman" w:cs="Times New Roman"/>
          <w:color w:val="auto"/>
        </w:rPr>
        <w:t>ее) сред</w:t>
      </w:r>
      <w:r w:rsidRPr="00F12DFD">
        <w:rPr>
          <w:rFonts w:ascii="Times New Roman" w:hAnsi="Times New Roman" w:cs="Times New Roman"/>
          <w:color w:val="auto"/>
        </w:rPr>
        <w:t xml:space="preserve">ства из бюджета и наделенный правом распределять их между </w:t>
      </w:r>
      <w:r>
        <w:rPr>
          <w:rFonts w:ascii="Times New Roman" w:hAnsi="Times New Roman" w:cs="Times New Roman"/>
          <w:color w:val="auto"/>
        </w:rPr>
        <w:t>подведомственными распорядителя</w:t>
      </w:r>
      <w:r w:rsidRPr="00F12DFD">
        <w:rPr>
          <w:rFonts w:ascii="Times New Roman" w:hAnsi="Times New Roman" w:cs="Times New Roman"/>
          <w:color w:val="auto"/>
        </w:rPr>
        <w:t>ми и получателями бюджетных средств.</w:t>
      </w:r>
    </w:p>
    <w:p w:rsid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Государственная программа – система мероприятий и ин</w:t>
      </w:r>
      <w:r>
        <w:rPr>
          <w:rFonts w:ascii="Times New Roman" w:hAnsi="Times New Roman" w:cs="Times New Roman"/>
          <w:color w:val="auto"/>
        </w:rPr>
        <w:t>струментов государственной поли</w:t>
      </w:r>
      <w:r w:rsidRPr="00F12DFD">
        <w:rPr>
          <w:rFonts w:ascii="Times New Roman" w:hAnsi="Times New Roman" w:cs="Times New Roman"/>
          <w:color w:val="auto"/>
        </w:rPr>
        <w:t>тики, обеспечивающих в рамках реализации ключевых государственных функций достижение п</w:t>
      </w:r>
      <w:r>
        <w:rPr>
          <w:rFonts w:ascii="Times New Roman" w:hAnsi="Times New Roman" w:cs="Times New Roman"/>
          <w:color w:val="auto"/>
        </w:rPr>
        <w:t>рио</w:t>
      </w:r>
      <w:r w:rsidRPr="00F12DFD">
        <w:rPr>
          <w:rFonts w:ascii="Times New Roman" w:hAnsi="Times New Roman" w:cs="Times New Roman"/>
          <w:color w:val="auto"/>
        </w:rPr>
        <w:t>ритетов и целей государственной политики в сфере социально-экон</w:t>
      </w:r>
      <w:r>
        <w:rPr>
          <w:rFonts w:ascii="Times New Roman" w:hAnsi="Times New Roman" w:cs="Times New Roman"/>
          <w:color w:val="auto"/>
        </w:rPr>
        <w:t xml:space="preserve">омического развития и </w:t>
      </w:r>
      <w:r w:rsidR="00D12645">
        <w:rPr>
          <w:rFonts w:ascii="Times New Roman" w:hAnsi="Times New Roman" w:cs="Times New Roman"/>
          <w:color w:val="auto"/>
        </w:rPr>
        <w:t>безопасности</w:t>
      </w:r>
      <w:r>
        <w:rPr>
          <w:rFonts w:ascii="Times New Roman" w:hAnsi="Times New Roman" w:cs="Times New Roman"/>
          <w:color w:val="auto"/>
        </w:rPr>
        <w:t>.</w:t>
      </w:r>
    </w:p>
    <w:p w:rsid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Дефицит бюджета – превышение расходов бюджета над его доходами.</w:t>
      </w:r>
    </w:p>
    <w:p w:rsidR="00B825B5" w:rsidRPr="00D12645" w:rsidRDefault="00B825B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B825B5">
        <w:rPr>
          <w:rFonts w:ascii="Times New Roman" w:hAnsi="Times New Roman" w:cs="Times New Roman"/>
          <w:color w:val="auto"/>
        </w:rPr>
        <w:t>Размер дефицита бюджета жёстко ограничен Бюджетным кодексом. Предельный размер дефицита бюджета местных бюджетов - 5,0 % общего объёма доходов без учёта безвозмездных поступлений.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Дотации – межбюджетные трансферты, предоставляемые на безвозмездной и безвозвратной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основе без установления направлений и (или) условий их использования.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Доходы бюджета – это поступающие в бюджет денежные средства, за исключением средств,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являющихся источниками финансирования дефицита бюджета.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Источники финансирования дефицита бюджета – средства,</w:t>
      </w:r>
      <w:r>
        <w:rPr>
          <w:rFonts w:ascii="Times New Roman" w:hAnsi="Times New Roman" w:cs="Times New Roman"/>
          <w:color w:val="auto"/>
        </w:rPr>
        <w:t xml:space="preserve"> привлекаемые в бюджет для по</w:t>
      </w:r>
      <w:r w:rsidRPr="00D12645">
        <w:rPr>
          <w:rFonts w:ascii="Times New Roman" w:hAnsi="Times New Roman" w:cs="Times New Roman"/>
          <w:color w:val="auto"/>
        </w:rPr>
        <w:t>крытия дефицита (кредиты банков, кредиты от других уровней б</w:t>
      </w:r>
      <w:r>
        <w:rPr>
          <w:rFonts w:ascii="Times New Roman" w:hAnsi="Times New Roman" w:cs="Times New Roman"/>
          <w:color w:val="auto"/>
        </w:rPr>
        <w:t>юджетов, кредиты финансовых меж</w:t>
      </w:r>
      <w:r w:rsidRPr="00D12645">
        <w:rPr>
          <w:rFonts w:ascii="Times New Roman" w:hAnsi="Times New Roman" w:cs="Times New Roman"/>
          <w:color w:val="auto"/>
        </w:rPr>
        <w:t>дународных организаций, ценные бумаги, иные источники).</w:t>
      </w:r>
    </w:p>
    <w:p w:rsidR="00F12DFD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Консолидированный бюджет – свод бюджетов бюджетной системы Российской Федерации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соответствующей территории (за исключением бюджетов государственных внебюджетных фондов)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без учета межбюджетных трансфертов между этими бюджетами.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Межбюджетные трансферты – средства, предоставляе</w:t>
      </w:r>
      <w:r>
        <w:rPr>
          <w:rFonts w:ascii="Times New Roman" w:hAnsi="Times New Roman" w:cs="Times New Roman"/>
          <w:color w:val="auto"/>
        </w:rPr>
        <w:t>мые одним бюджетом бюджетной си</w:t>
      </w:r>
      <w:r w:rsidRPr="007F534B">
        <w:rPr>
          <w:rFonts w:ascii="Times New Roman" w:hAnsi="Times New Roman" w:cs="Times New Roman"/>
          <w:color w:val="auto"/>
        </w:rPr>
        <w:t>стемы Российской Федерации другому бюджету бюджетной системы Российской Федерации.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F534B">
        <w:rPr>
          <w:rFonts w:ascii="Times New Roman" w:hAnsi="Times New Roman" w:cs="Times New Roman"/>
          <w:color w:val="auto"/>
        </w:rPr>
        <w:t>Налоговые доходы – доходы от предусмотренных законодательством Российской Федерации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 xml:space="preserve">о налогах и сборах федеральных налогов и сборов, в том числе от налогов, предусмотренных </w:t>
      </w:r>
      <w:r>
        <w:rPr>
          <w:rFonts w:ascii="Times New Roman" w:hAnsi="Times New Roman" w:cs="Times New Roman"/>
          <w:color w:val="auto"/>
        </w:rPr>
        <w:t>специ</w:t>
      </w:r>
      <w:r w:rsidRPr="007F534B">
        <w:rPr>
          <w:rFonts w:ascii="Times New Roman" w:hAnsi="Times New Roman" w:cs="Times New Roman"/>
          <w:color w:val="auto"/>
        </w:rPr>
        <w:t>альными налоговыми режимами, региональных и местных налогов, а также пеней и штрафов по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ним.</w:t>
      </w:r>
      <w:proofErr w:type="gramEnd"/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Неналоговые доходы – платежи за возмездные операции</w:t>
      </w:r>
      <w:r>
        <w:rPr>
          <w:rFonts w:ascii="Times New Roman" w:hAnsi="Times New Roman" w:cs="Times New Roman"/>
          <w:color w:val="auto"/>
        </w:rPr>
        <w:t xml:space="preserve"> от прямого предоставления госу</w:t>
      </w:r>
      <w:r w:rsidRPr="007F534B">
        <w:rPr>
          <w:rFonts w:ascii="Times New Roman" w:hAnsi="Times New Roman" w:cs="Times New Roman"/>
          <w:color w:val="auto"/>
        </w:rPr>
        <w:t>дарством разных видов услуг, а также платежи в виде штрафов или иных сан</w:t>
      </w:r>
      <w:r>
        <w:rPr>
          <w:rFonts w:ascii="Times New Roman" w:hAnsi="Times New Roman" w:cs="Times New Roman"/>
          <w:color w:val="auto"/>
        </w:rPr>
        <w:t>кций за нарушение зако</w:t>
      </w:r>
      <w:r w:rsidRPr="007F534B">
        <w:rPr>
          <w:rFonts w:ascii="Times New Roman" w:hAnsi="Times New Roman" w:cs="Times New Roman"/>
          <w:color w:val="auto"/>
        </w:rPr>
        <w:t>нодательства.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lastRenderedPageBreak/>
        <w:t>Профицит бюджета – превышение доходов бюджета над его расходами.</w:t>
      </w:r>
    </w:p>
    <w:p w:rsidR="00F12DFD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F534B">
        <w:rPr>
          <w:rFonts w:ascii="Times New Roman" w:hAnsi="Times New Roman" w:cs="Times New Roman"/>
          <w:color w:val="auto"/>
        </w:rPr>
        <w:t xml:space="preserve">Публично-правовое образование – Российская Федерация </w:t>
      </w:r>
      <w:r>
        <w:rPr>
          <w:rFonts w:ascii="Times New Roman" w:hAnsi="Times New Roman" w:cs="Times New Roman"/>
          <w:color w:val="auto"/>
        </w:rPr>
        <w:t>в целом, субъекты Российской Фе</w:t>
      </w:r>
      <w:r w:rsidRPr="007F534B">
        <w:rPr>
          <w:rFonts w:ascii="Times New Roman" w:hAnsi="Times New Roman" w:cs="Times New Roman"/>
          <w:color w:val="auto"/>
        </w:rPr>
        <w:t>дерации (республики, края, области, города федерального подчинения,</w:t>
      </w:r>
      <w:r>
        <w:rPr>
          <w:rFonts w:ascii="Times New Roman" w:hAnsi="Times New Roman" w:cs="Times New Roman"/>
          <w:color w:val="auto"/>
        </w:rPr>
        <w:t xml:space="preserve"> автономные области, авто</w:t>
      </w:r>
      <w:r w:rsidRPr="007F534B">
        <w:rPr>
          <w:rFonts w:ascii="Times New Roman" w:hAnsi="Times New Roman" w:cs="Times New Roman"/>
          <w:color w:val="auto"/>
        </w:rPr>
        <w:t>номные округа), муниципальные образования</w:t>
      </w:r>
      <w:proofErr w:type="gramEnd"/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Сводная </w:t>
      </w:r>
      <w:r w:rsidRPr="007F534B">
        <w:rPr>
          <w:rFonts w:ascii="Times New Roman" w:hAnsi="Times New Roman" w:cs="Times New Roman"/>
          <w:color w:val="auto"/>
        </w:rPr>
        <w:t>бюджетная роспись – документ, который составл</w:t>
      </w:r>
      <w:r>
        <w:rPr>
          <w:rFonts w:ascii="Times New Roman" w:hAnsi="Times New Roman" w:cs="Times New Roman"/>
          <w:color w:val="auto"/>
        </w:rPr>
        <w:t>яется и ведется финансовым орга</w:t>
      </w:r>
      <w:r w:rsidRPr="007F534B">
        <w:rPr>
          <w:rFonts w:ascii="Times New Roman" w:hAnsi="Times New Roman" w:cs="Times New Roman"/>
          <w:color w:val="auto"/>
        </w:rPr>
        <w:t>ном в соответствии с Бюджетным кодексом в целях организации исполнения бюджета по расходам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бюджета и источникам финансирования дефицита бюджета.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Субвенции -</w:t>
      </w:r>
      <w:r w:rsidRPr="007F534B">
        <w:rPr>
          <w:rFonts w:ascii="Times New Roman" w:hAnsi="Times New Roman" w:cs="Times New Roman"/>
          <w:color w:val="auto"/>
        </w:rPr>
        <w:t xml:space="preserve"> целевой межбюджетный трансферт на обеспечение передаваемых полномочий.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Субсидия -</w:t>
      </w:r>
      <w:r w:rsidRPr="007F534B">
        <w:rPr>
          <w:rFonts w:ascii="Times New Roman" w:hAnsi="Times New Roman" w:cs="Times New Roman"/>
          <w:color w:val="auto"/>
        </w:rPr>
        <w:t xml:space="preserve"> межбюджетный трансферт, предоставляемый </w:t>
      </w:r>
      <w:r>
        <w:rPr>
          <w:rFonts w:ascii="Times New Roman" w:hAnsi="Times New Roman" w:cs="Times New Roman"/>
          <w:color w:val="auto"/>
        </w:rPr>
        <w:t>в целях софинансирования расход</w:t>
      </w:r>
      <w:r w:rsidRPr="007F534B">
        <w:rPr>
          <w:rFonts w:ascii="Times New Roman" w:hAnsi="Times New Roman" w:cs="Times New Roman"/>
          <w:color w:val="auto"/>
        </w:rPr>
        <w:t>ных обязатель</w:t>
      </w:r>
      <w:proofErr w:type="gramStart"/>
      <w:r w:rsidRPr="007F534B">
        <w:rPr>
          <w:rFonts w:ascii="Times New Roman" w:hAnsi="Times New Roman" w:cs="Times New Roman"/>
          <w:color w:val="auto"/>
        </w:rPr>
        <w:t>ств др</w:t>
      </w:r>
      <w:proofErr w:type="gramEnd"/>
      <w:r w:rsidRPr="007F534B">
        <w:rPr>
          <w:rFonts w:ascii="Times New Roman" w:hAnsi="Times New Roman" w:cs="Times New Roman"/>
          <w:color w:val="auto"/>
        </w:rPr>
        <w:t>угого бюджета.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Участники бюджетного процесса – субъекты, осуществляющие деятельность по составлению и</w:t>
      </w:r>
    </w:p>
    <w:p w:rsidR="007F534B" w:rsidRDefault="007F534B" w:rsidP="000528C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рассмотрению проектов бюджетов, утверждению и исполнению б</w:t>
      </w:r>
      <w:r>
        <w:rPr>
          <w:rFonts w:ascii="Times New Roman" w:hAnsi="Times New Roman" w:cs="Times New Roman"/>
          <w:color w:val="auto"/>
        </w:rPr>
        <w:t xml:space="preserve">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</w:t>
      </w:r>
      <w:r w:rsidRPr="007F534B">
        <w:rPr>
          <w:rFonts w:ascii="Times New Roman" w:hAnsi="Times New Roman" w:cs="Times New Roman"/>
          <w:color w:val="auto"/>
        </w:rPr>
        <w:t>нием, осуществлению бюджетного учета, составлению, внешней</w:t>
      </w:r>
      <w:r>
        <w:rPr>
          <w:rFonts w:ascii="Times New Roman" w:hAnsi="Times New Roman" w:cs="Times New Roman"/>
          <w:color w:val="auto"/>
        </w:rPr>
        <w:t xml:space="preserve"> проверке, рассмотрению и утвер</w:t>
      </w:r>
      <w:r w:rsidRPr="007F534B">
        <w:rPr>
          <w:rFonts w:ascii="Times New Roman" w:hAnsi="Times New Roman" w:cs="Times New Roman"/>
          <w:color w:val="auto"/>
        </w:rPr>
        <w:t>ждению бюджетной отчетности.</w:t>
      </w:r>
    </w:p>
    <w:p w:rsidR="007F534B" w:rsidRDefault="007F534B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1D27A4" w:rsidRPr="002C6ECB" w:rsidRDefault="001D27A4" w:rsidP="001D27A4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b/>
          <w:bCs/>
          <w:color w:val="auto"/>
        </w:rPr>
        <w:t>3. Как читать бюджет?</w:t>
      </w:r>
    </w:p>
    <w:p w:rsidR="001D27A4" w:rsidRPr="00F01A62" w:rsidRDefault="001D27A4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01A62">
        <w:rPr>
          <w:rFonts w:ascii="Times New Roman" w:hAnsi="Times New Roman" w:cs="Times New Roman"/>
          <w:color w:val="auto"/>
        </w:rPr>
        <w:t xml:space="preserve">Бюджет Трубчевского муниципального района (бюджет района) состоит из текста решения о бюджете и приложений к решению.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Трубчевского районного Совета народных депутатов «О бюджете Трубчевского муниципального района на 2018 год и на плановый период 2019 и 2020 годов» включает 31 пункт, краткое содержание которых представлено ниже.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 проекта решения утверждает основные характеристики бюджета района на 2018 год (объем доходов, объем расходов).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 проекта решения утверждает основные характеристики бюджета Трубчевского муниципального района на плановый период 2019 год и 2020 годы (объем доходов, объем расходов).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 утверждает нормативы распределения доходов на 2018 год и на плановый период 2019 и 2020 годов между бюджетом муниципального района и  бюджетами поселений.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4 устанавливает норматив перечисления в бюджет района части прибыли муниципальных унитарных предприятий на 2018 год.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5-6 определяют перечень главных администраторов доходов бюджета района, перечень главных администраторов доходов бюджета Трубчевского муниципального района - органов государственной власти Российской Федерации, перечень главных администраторов доходов бюджета Трубчевского муниципального района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 поселений и главных администраторов источников финансирования дефицита бюджета</w:t>
      </w:r>
      <w:proofErr w:type="gramEnd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7 устанавливает ведомственную структуру расходов бюджета района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устанавливает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9 устанавливает общий объем бюджетных ассигнований на исполнение публичных нормативных обязательств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10 устанавливает объем бюджетных ассигнований дорожного фонда Трубчевского муниципального района на 2018 год и 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11 закрепляет за главным распорядителем средств, право внесения изменений в сводную бюджетную роспись.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12 устанавливают объем межбюджетных трансфертов, получаемых из других бюджетов, и предоставляемых бюджетам поселений на 2018 год и на плановый период 2019 и 2020 годов.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13 у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стан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авливает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объем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межбюджетных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трансфертов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предоставляемых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бюджетам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поселений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14 утверждает объем дотаций на выравнивание бюджетной обеспеченности поселений из бюджета муниципального района 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 15 устанавливает критерии выравнивания расчетной бюджетной обеспеченности городских и сельских поселений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16 у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стан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авливает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объем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межбюджетных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трансфертов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получаемых из 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бюджет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поселений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передаваемых полномочий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r w:rsidRPr="00F01A6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</w:t>
      </w: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17 утверждает распределение дотаций и субвенций бюджетам поселений на 2018 год и на плановый период 2019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18 устанавливает размер резервного фонда администрации Трубчевского муниципального района на 2018 год и на плановый период 2019 и 2020 годов.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19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20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2018 году решения, приводящие к увеличению штатной численности муниципальных служащих.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21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22 утверждает объем и структуру </w:t>
      </w:r>
      <w:proofErr w:type="gramStart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внутреннего финансирования дефицита бюджета района</w:t>
      </w:r>
      <w:proofErr w:type="gramEnd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год и на плановый период 2019 и 2020 годов.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23 утверждает Программу муниципальных внутренних заимствований Трубчевского муниципального района на 2018 год и на плановый период 2019 и 2020 годов.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24 утверждает программу муниципальных гарантий Трубчевского муниципального района в валюте Российской Федерации на 2018 год и на плановый период  2019  и 2020 годов.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25 устанавливает верхний предел муниципального внутреннего долга Трубчевского муниципального района по муниципальным гарантиям района в валюте Российской Федерации на 1 января 2019 года в сумме 0,00 рублей, на 1 января 2020 года в сумме 0,00 рублей, на 1 января 2021 года в сумме 0,00 рублей.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26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– должников.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27-28 проекта решения определяет формат и сроки предоставления отчетности об исполнении бюджета района.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29 определяет опубликование решения в Информационном бюллетене Трубчевского муниципального района.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30 вводит в действие с 1 января 2018 года по 31 декабря 2018 года решение Трубчевского районного Совета народных депутатов. </w:t>
      </w:r>
    </w:p>
    <w:p w:rsidR="00F01A62" w:rsidRPr="00F01A62" w:rsidRDefault="00F01A62" w:rsidP="00F01A6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31 возлагает </w:t>
      </w:r>
      <w:proofErr w:type="gramStart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0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F93">
        <w:rPr>
          <w:rFonts w:ascii="Times New Roman" w:hAnsi="Times New Roman" w:cs="Times New Roman"/>
          <w:sz w:val="24"/>
          <w:szCs w:val="24"/>
        </w:rPr>
        <w:t>Основными приложениями к решению о бюджете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1: нормати</w:t>
      </w:r>
      <w:r w:rsidR="00F01A62">
        <w:rPr>
          <w:rFonts w:ascii="Times New Roman" w:hAnsi="Times New Roman" w:cs="Times New Roman"/>
          <w:sz w:val="24"/>
          <w:szCs w:val="24"/>
        </w:rPr>
        <w:t>вы распределения доходов на 2018год и на плановый период 2019 и 2020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годов между бюджетом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</w:t>
      </w:r>
      <w:r w:rsidRPr="00651F93">
        <w:rPr>
          <w:rFonts w:ascii="Times New Roman" w:hAnsi="Times New Roman" w:cs="Times New Roman"/>
          <w:sz w:val="24"/>
          <w:szCs w:val="24"/>
        </w:rPr>
        <w:t>и бюджетами городского и сельских поселений;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2: перечень главных администраторов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3: источники доходов областного бюджета,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закрепленные за главными администраторами доходов бюджета -</w:t>
      </w:r>
      <w:r w:rsidR="00F01A62"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 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651F93">
        <w:rPr>
          <w:rFonts w:ascii="Times New Roman" w:hAnsi="Times New Roman" w:cs="Times New Roman"/>
          <w:sz w:val="24"/>
          <w:szCs w:val="24"/>
        </w:rPr>
        <w:t>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01A62"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4: перечень главных администраторов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местного бюджета - органов государственной власти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Федерации, органов государственной власти Брянской области;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 xml:space="preserve">приложение 5: перечень главных </w:t>
      </w:r>
      <w:proofErr w:type="gramStart"/>
      <w:r w:rsidRPr="00651F93">
        <w:rPr>
          <w:rFonts w:ascii="Times New Roman" w:hAnsi="Times New Roman" w:cs="Times New Roman"/>
          <w:sz w:val="24"/>
          <w:szCs w:val="24"/>
        </w:rPr>
        <w:t>администраторов источников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финансирования дефицита бюджета</w:t>
      </w:r>
      <w:proofErr w:type="gramEnd"/>
      <w:r w:rsidRPr="00651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>";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F01A62"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 6,7: ведомств</w:t>
      </w:r>
      <w:r>
        <w:rPr>
          <w:rFonts w:ascii="Times New Roman" w:hAnsi="Times New Roman" w:cs="Times New Roman"/>
          <w:sz w:val="24"/>
          <w:szCs w:val="24"/>
        </w:rPr>
        <w:t xml:space="preserve">енная структура расходов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на 201</w:t>
      </w:r>
      <w:r w:rsidR="00F01A62">
        <w:rPr>
          <w:rFonts w:ascii="Times New Roman" w:hAnsi="Times New Roman" w:cs="Times New Roman"/>
          <w:sz w:val="24"/>
          <w:szCs w:val="24"/>
        </w:rPr>
        <w:t>8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  <w:r w:rsidR="00F01A62">
        <w:rPr>
          <w:rFonts w:ascii="Times New Roman" w:hAnsi="Times New Roman" w:cs="Times New Roman"/>
          <w:sz w:val="24"/>
          <w:szCs w:val="24"/>
        </w:rPr>
        <w:t>период 2019</w:t>
      </w:r>
      <w:r w:rsidRPr="00651F9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20</w:t>
      </w:r>
      <w:r w:rsidR="00F01A62">
        <w:rPr>
          <w:rFonts w:ascii="Times New Roman" w:hAnsi="Times New Roman" w:cs="Times New Roman"/>
          <w:sz w:val="24"/>
          <w:szCs w:val="24"/>
        </w:rPr>
        <w:t>20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8,9: распределение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по целевым статьям (муниципальным программам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непрограммным направлениям деятельности), группам и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подгруппам видов расходов на </w:t>
      </w:r>
      <w:r w:rsidR="00F01A62">
        <w:rPr>
          <w:rFonts w:ascii="Times New Roman" w:hAnsi="Times New Roman" w:cs="Times New Roman"/>
          <w:sz w:val="24"/>
          <w:szCs w:val="24"/>
        </w:rPr>
        <w:t xml:space="preserve"> 2018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201</w:t>
      </w:r>
      <w:r w:rsidR="00F01A62">
        <w:rPr>
          <w:rFonts w:ascii="Times New Roman" w:hAnsi="Times New Roman" w:cs="Times New Roman"/>
          <w:sz w:val="24"/>
          <w:szCs w:val="24"/>
        </w:rPr>
        <w:t>9</w:t>
      </w:r>
      <w:r w:rsidRPr="00651F93">
        <w:rPr>
          <w:rFonts w:ascii="Times New Roman" w:hAnsi="Times New Roman" w:cs="Times New Roman"/>
          <w:sz w:val="24"/>
          <w:szCs w:val="24"/>
        </w:rPr>
        <w:t xml:space="preserve"> и 20</w:t>
      </w:r>
      <w:r w:rsidR="00F01A62">
        <w:rPr>
          <w:rFonts w:ascii="Times New Roman" w:hAnsi="Times New Roman" w:cs="Times New Roman"/>
          <w:sz w:val="24"/>
          <w:szCs w:val="24"/>
        </w:rPr>
        <w:t>20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10,11: распределение дотаций и субвенций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бюджетам городского и сельских поселений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</w:t>
      </w:r>
      <w:r w:rsidRPr="00651F93">
        <w:rPr>
          <w:rFonts w:ascii="Times New Roman" w:hAnsi="Times New Roman" w:cs="Times New Roman"/>
          <w:sz w:val="24"/>
          <w:szCs w:val="24"/>
        </w:rPr>
        <w:t xml:space="preserve"> района,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полученных за счет субвенций из областного бюджета, на 201</w:t>
      </w:r>
      <w:r w:rsidR="00F01A62">
        <w:rPr>
          <w:rFonts w:ascii="Times New Roman" w:hAnsi="Times New Roman" w:cs="Times New Roman"/>
          <w:sz w:val="24"/>
          <w:szCs w:val="24"/>
        </w:rPr>
        <w:t>8</w:t>
      </w:r>
    </w:p>
    <w:p w:rsidR="001D27A4" w:rsidRPr="00651F93" w:rsidRDefault="00F01A62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и на плановый период 2019</w:t>
      </w:r>
      <w:r w:rsidR="001D27A4" w:rsidRPr="00651F93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1D27A4" w:rsidRPr="00651F93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1D27A4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8A3">
        <w:rPr>
          <w:rFonts w:ascii="Times New Roman" w:hAnsi="Times New Roman" w:cs="Times New Roman"/>
          <w:sz w:val="24"/>
          <w:szCs w:val="24"/>
        </w:rPr>
        <w:t>приложение 12,13: распределение иных межбюджетных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8A3">
        <w:rPr>
          <w:rFonts w:ascii="Times New Roman" w:hAnsi="Times New Roman" w:cs="Times New Roman"/>
          <w:sz w:val="24"/>
          <w:szCs w:val="24"/>
        </w:rPr>
        <w:t xml:space="preserve">трансфертов бюджетам поселений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3838A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8A3">
        <w:rPr>
          <w:rFonts w:ascii="Times New Roman" w:hAnsi="Times New Roman" w:cs="Times New Roman"/>
          <w:sz w:val="24"/>
          <w:szCs w:val="24"/>
        </w:rPr>
        <w:t xml:space="preserve">переданные полномочия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3838A3">
        <w:rPr>
          <w:rFonts w:ascii="Times New Roman" w:hAnsi="Times New Roman" w:cs="Times New Roman"/>
          <w:sz w:val="24"/>
          <w:szCs w:val="24"/>
        </w:rPr>
        <w:t>на 201</w:t>
      </w:r>
      <w:r w:rsidR="00F01A62">
        <w:rPr>
          <w:rFonts w:ascii="Times New Roman" w:hAnsi="Times New Roman" w:cs="Times New Roman"/>
          <w:sz w:val="24"/>
          <w:szCs w:val="24"/>
        </w:rPr>
        <w:t>8</w:t>
      </w:r>
      <w:r w:rsidRPr="003838A3">
        <w:rPr>
          <w:rFonts w:ascii="Times New Roman" w:hAnsi="Times New Roman" w:cs="Times New Roman"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sz w:val="24"/>
          <w:szCs w:val="24"/>
        </w:rPr>
        <w:t>плановый период  201</w:t>
      </w:r>
      <w:r w:rsidR="00F01A6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F01A6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8A3">
        <w:rPr>
          <w:rFonts w:ascii="Times New Roman" w:hAnsi="Times New Roman" w:cs="Times New Roman"/>
          <w:sz w:val="24"/>
          <w:szCs w:val="24"/>
        </w:rPr>
        <w:t>приложение 14,15: источники внутреннего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на 201</w:t>
      </w:r>
      <w:r w:rsidR="00F01A62">
        <w:rPr>
          <w:rFonts w:ascii="Times New Roman" w:hAnsi="Times New Roman" w:cs="Times New Roman"/>
          <w:sz w:val="24"/>
          <w:szCs w:val="24"/>
        </w:rPr>
        <w:t xml:space="preserve">8 год и на плановый период 2019 </w:t>
      </w:r>
      <w:r w:rsidRPr="00651F93">
        <w:rPr>
          <w:rFonts w:ascii="Times New Roman" w:hAnsi="Times New Roman" w:cs="Times New Roman"/>
          <w:sz w:val="24"/>
          <w:szCs w:val="24"/>
        </w:rPr>
        <w:t>и 20</w:t>
      </w:r>
      <w:r w:rsidR="00F01A62">
        <w:rPr>
          <w:rFonts w:ascii="Times New Roman" w:hAnsi="Times New Roman" w:cs="Times New Roman"/>
          <w:sz w:val="24"/>
          <w:szCs w:val="24"/>
        </w:rPr>
        <w:t>20</w:t>
      </w:r>
      <w:r w:rsidRPr="00651F93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1D27A4" w:rsidRDefault="001D27A4" w:rsidP="001D27A4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Как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ля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бюд</w:t>
      </w:r>
      <w:r w:rsidRPr="001D27A4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?</w:t>
      </w:r>
    </w:p>
    <w:p w:rsidR="00993C69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</w:t>
      </w:r>
    </w:p>
    <w:p w:rsidR="001D27A4" w:rsidRPr="001D27A4" w:rsidRDefault="000528C7" w:rsidP="001D27A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1D27A4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 w:rsidR="00A478E5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проекта бюджета района на 2018 год и плановый период 2019</w:t>
      </w:r>
      <w:r w:rsidR="001D27A4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A478E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D27A4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 осуществлялось в соответствии с решением Трубчевского районного Совета народных депутатов от 30.08.2016 года № 5-309 «О принятии Положения о порядке составления, рассмотрения и утверждения бюджета Трубчевского муниципального района, а также о порядке предоставления, рассмотрения и утверждения годового отчета об исполнении бюджета Трубчевского муниципального района и осуществления внешней проверки в</w:t>
      </w:r>
      <w:proofErr w:type="gramEnd"/>
      <w:r w:rsidR="001D27A4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 редакции».</w:t>
      </w:r>
    </w:p>
    <w:p w:rsidR="001D27A4" w:rsidRPr="001D27A4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hAnsi="Times New Roman" w:cs="Times New Roman"/>
          <w:sz w:val="24"/>
          <w:szCs w:val="24"/>
        </w:rPr>
        <w:t xml:space="preserve"> </w:t>
      </w:r>
      <w:r w:rsidR="000528C7">
        <w:rPr>
          <w:rFonts w:ascii="Times New Roman" w:hAnsi="Times New Roman" w:cs="Times New Roman"/>
          <w:sz w:val="24"/>
          <w:szCs w:val="24"/>
        </w:rPr>
        <w:t xml:space="preserve">      </w:t>
      </w:r>
      <w:r w:rsidRPr="001D27A4">
        <w:rPr>
          <w:rFonts w:ascii="Times New Roman" w:hAnsi="Times New Roman" w:cs="Times New Roman"/>
          <w:sz w:val="24"/>
          <w:szCs w:val="24"/>
        </w:rPr>
        <w:t xml:space="preserve"> Проект районного бюджета формируется и утверждается сроком на три года - очередной финансовый год и на плановый период.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ект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овыв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</w:t>
      </w:r>
      <w:r w:rsidRPr="001D27A4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щ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 д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ах.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ному</w:t>
      </w:r>
      <w:r w:rsidRPr="001D27A4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</w:t>
      </w:r>
      <w:r w:rsidRPr="001D27A4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ии; 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ые</w:t>
      </w:r>
      <w:r w:rsidRPr="001D27A4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ой и налоговой 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Трубчевского муниципального района;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6.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</w:t>
      </w:r>
      <w:r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ноз</w:t>
      </w:r>
      <w:r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-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Трубчевского муниципального района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7.проекты муниципальных программ Трубчевского муниципального района.</w:t>
      </w:r>
    </w:p>
    <w:p w:rsidR="001D27A4" w:rsidRPr="0013418B" w:rsidRDefault="00556958" w:rsidP="001341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27A4">
        <w:rPr>
          <w:rFonts w:ascii="Times New Roman" w:hAnsi="Times New Roman" w:cs="Times New Roman"/>
          <w:sz w:val="24"/>
          <w:szCs w:val="24"/>
        </w:rPr>
        <w:t>Приоритетом при формировании бюджета стало обеспечение исполнения социальных обязательств, в первую очередь, обусловленных «майскими» указами Президента России. В связи с этим в рамках</w:t>
      </w:r>
      <w:r w:rsidR="000528C7">
        <w:rPr>
          <w:rFonts w:ascii="Times New Roman" w:hAnsi="Times New Roman" w:cs="Times New Roman"/>
          <w:sz w:val="24"/>
          <w:szCs w:val="24"/>
        </w:rPr>
        <w:t xml:space="preserve"> </w:t>
      </w:r>
      <w:r w:rsidRPr="001D27A4">
        <w:rPr>
          <w:rFonts w:ascii="Times New Roman" w:hAnsi="Times New Roman" w:cs="Times New Roman"/>
          <w:sz w:val="24"/>
          <w:szCs w:val="24"/>
        </w:rPr>
        <w:t>бюджета муниципального района было произведено перераспределение расходов в пользу «социальных» отраслей, уменьшение ассигнований на реализацию или отказ от не первооч</w:t>
      </w:r>
      <w:r w:rsidR="0013418B">
        <w:rPr>
          <w:rFonts w:ascii="Times New Roman" w:hAnsi="Times New Roman" w:cs="Times New Roman"/>
          <w:sz w:val="24"/>
          <w:szCs w:val="24"/>
        </w:rPr>
        <w:t>ередных программных мероприятий</w:t>
      </w:r>
    </w:p>
    <w:p w:rsidR="000528C7" w:rsidRDefault="00C37194" w:rsidP="00C37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C37194" w:rsidRDefault="000528C7" w:rsidP="00C37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C371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239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37194" w:rsidRPr="00225C72">
        <w:rPr>
          <w:rFonts w:ascii="Times New Roman" w:hAnsi="Times New Roman" w:cs="Times New Roman"/>
          <w:b/>
          <w:bCs/>
          <w:sz w:val="24"/>
          <w:szCs w:val="24"/>
        </w:rPr>
        <w:t>. Основные характеристики бюджета</w:t>
      </w:r>
      <w:r w:rsidR="00A478E5">
        <w:rPr>
          <w:rFonts w:ascii="Times New Roman" w:hAnsi="Times New Roman" w:cs="Times New Roman"/>
          <w:b/>
          <w:bCs/>
          <w:sz w:val="24"/>
          <w:szCs w:val="24"/>
        </w:rPr>
        <w:t xml:space="preserve"> района на 2018</w:t>
      </w:r>
      <w:r w:rsidR="00C37194">
        <w:rPr>
          <w:rFonts w:ascii="Times New Roman" w:hAnsi="Times New Roman" w:cs="Times New Roman"/>
          <w:b/>
          <w:bCs/>
          <w:sz w:val="24"/>
          <w:szCs w:val="24"/>
        </w:rPr>
        <w:t xml:space="preserve">год и </w:t>
      </w:r>
      <w:proofErr w:type="gramStart"/>
      <w:r w:rsidR="00C37194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 w:rsidR="00C37194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C37194" w:rsidRPr="00225C72" w:rsidRDefault="00C37194" w:rsidP="00C37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плановый период 201</w:t>
      </w:r>
      <w:r w:rsidR="00A478E5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20</w:t>
      </w:r>
      <w:r w:rsidR="00A478E5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C37194" w:rsidRDefault="00C37194" w:rsidP="00C37194">
      <w:pPr>
        <w:autoSpaceDE w:val="0"/>
        <w:autoSpaceDN w:val="0"/>
        <w:adjustRightInd w:val="0"/>
        <w:spacing w:after="0" w:line="240" w:lineRule="auto"/>
        <w:rPr>
          <w:rFonts w:ascii="MyriadPro-BoldCond" w:hAnsi="MyriadPro-BoldCond" w:cs="MyriadPro-BoldCond"/>
          <w:b/>
          <w:bCs/>
          <w:sz w:val="28"/>
          <w:szCs w:val="28"/>
        </w:rPr>
      </w:pP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2405"/>
        <w:gridCol w:w="1814"/>
        <w:gridCol w:w="1559"/>
        <w:gridCol w:w="1701"/>
        <w:gridCol w:w="1701"/>
        <w:gridCol w:w="1701"/>
      </w:tblGrid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1814" w:type="dxa"/>
          </w:tcPr>
          <w:p w:rsidR="00C37194" w:rsidRPr="0039707D" w:rsidRDefault="00A478E5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</w:rPr>
              <w:t>2016</w:t>
            </w:r>
            <w:r w:rsidR="00C37194">
              <w:rPr>
                <w:rFonts w:ascii="Times New Roman" w:hAnsi="Times New Roman" w:cs="Times New Roman"/>
                <w:color w:val="auto"/>
              </w:rPr>
              <w:t>г. (исполнение</w:t>
            </w:r>
            <w:proofErr w:type="gramEnd"/>
          </w:p>
        </w:tc>
        <w:tc>
          <w:tcPr>
            <w:tcW w:w="1559" w:type="dxa"/>
          </w:tcPr>
          <w:p w:rsidR="00C37194" w:rsidRDefault="00A478E5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2017</w:t>
            </w:r>
            <w:r w:rsidR="00C37194">
              <w:rPr>
                <w:rFonts w:ascii="Times New Roman" w:hAnsi="Times New Roman" w:cs="Times New Roman"/>
                <w:color w:val="auto"/>
              </w:rPr>
              <w:t>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(оценка)</w:t>
            </w:r>
          </w:p>
        </w:tc>
        <w:tc>
          <w:tcPr>
            <w:tcW w:w="1701" w:type="dxa"/>
          </w:tcPr>
          <w:p w:rsidR="00C37194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</w:t>
            </w:r>
            <w:r w:rsidR="00A478E5">
              <w:rPr>
                <w:rFonts w:ascii="Times New Roman" w:hAnsi="Times New Roman" w:cs="Times New Roman"/>
                <w:color w:val="auto"/>
              </w:rPr>
              <w:t>8</w:t>
            </w:r>
            <w:r>
              <w:rPr>
                <w:rFonts w:ascii="Times New Roman" w:hAnsi="Times New Roman" w:cs="Times New Roman"/>
                <w:color w:val="auto"/>
              </w:rPr>
              <w:t>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  <w:tc>
          <w:tcPr>
            <w:tcW w:w="1701" w:type="dxa"/>
          </w:tcPr>
          <w:p w:rsidR="00C37194" w:rsidRDefault="00A478E5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2019</w:t>
            </w:r>
            <w:r w:rsidR="00C37194">
              <w:rPr>
                <w:rFonts w:ascii="Times New Roman" w:hAnsi="Times New Roman" w:cs="Times New Roman"/>
                <w:color w:val="auto"/>
              </w:rPr>
              <w:t>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  <w:tc>
          <w:tcPr>
            <w:tcW w:w="1701" w:type="dxa"/>
          </w:tcPr>
          <w:p w:rsidR="00C37194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  <w:r w:rsidR="00A478E5">
              <w:rPr>
                <w:rFonts w:ascii="Times New Roman" w:hAnsi="Times New Roman" w:cs="Times New Roman"/>
                <w:color w:val="auto"/>
              </w:rPr>
              <w:t>20</w:t>
            </w:r>
            <w:r>
              <w:rPr>
                <w:rFonts w:ascii="Times New Roman" w:hAnsi="Times New Roman" w:cs="Times New Roman"/>
                <w:color w:val="auto"/>
              </w:rPr>
              <w:t>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9707D">
              <w:rPr>
                <w:rFonts w:ascii="Times New Roman" w:hAnsi="Times New Roman" w:cs="Times New Roman"/>
                <w:color w:val="auto"/>
              </w:rPr>
              <w:t>Доходы бюджета всего</w:t>
            </w:r>
          </w:p>
        </w:tc>
        <w:tc>
          <w:tcPr>
            <w:tcW w:w="1814" w:type="dxa"/>
            <w:vAlign w:val="center"/>
          </w:tcPr>
          <w:p w:rsidR="00C37194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447 344 507,71</w:t>
            </w:r>
          </w:p>
        </w:tc>
        <w:tc>
          <w:tcPr>
            <w:tcW w:w="1559" w:type="dxa"/>
            <w:vAlign w:val="center"/>
          </w:tcPr>
          <w:p w:rsidR="00C37194" w:rsidRPr="00AF6C82" w:rsidRDefault="002E6D01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422 109 700,00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404 914 276,00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D73AB5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D73A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070 344,76</w:t>
            </w:r>
          </w:p>
        </w:tc>
        <w:tc>
          <w:tcPr>
            <w:tcW w:w="1701" w:type="dxa"/>
            <w:vAlign w:val="center"/>
          </w:tcPr>
          <w:p w:rsidR="00C37194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308 311 320,33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</w:t>
            </w:r>
            <w:r w:rsidRPr="0039707D">
              <w:rPr>
                <w:rFonts w:ascii="Times New Roman" w:hAnsi="Times New Roman" w:cs="Times New Roman"/>
                <w:color w:val="auto"/>
              </w:rPr>
              <w:t>алоговые</w:t>
            </w:r>
            <w:r>
              <w:rPr>
                <w:rFonts w:ascii="Times New Roman" w:hAnsi="Times New Roman" w:cs="Times New Roman"/>
                <w:color w:val="auto"/>
              </w:rPr>
              <w:t xml:space="preserve"> и неналоговые </w:t>
            </w:r>
            <w:r w:rsidRPr="0039707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:rsidR="00C37194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116 991 616,55</w:t>
            </w:r>
          </w:p>
        </w:tc>
        <w:tc>
          <w:tcPr>
            <w:tcW w:w="1559" w:type="dxa"/>
            <w:vAlign w:val="center"/>
          </w:tcPr>
          <w:p w:rsidR="00C37194" w:rsidRPr="00AF6C82" w:rsidRDefault="002E6D01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119 096 000,00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113 036 700,00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D73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3A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754 300,00</w:t>
            </w:r>
          </w:p>
        </w:tc>
        <w:tc>
          <w:tcPr>
            <w:tcW w:w="1701" w:type="dxa"/>
            <w:vAlign w:val="center"/>
          </w:tcPr>
          <w:p w:rsidR="00C37194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783962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116 106 650,00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безвозмездные поступления</w:t>
            </w:r>
          </w:p>
        </w:tc>
        <w:tc>
          <w:tcPr>
            <w:tcW w:w="1814" w:type="dxa"/>
            <w:vAlign w:val="center"/>
          </w:tcPr>
          <w:p w:rsidR="00C37194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330 352 891,16</w:t>
            </w:r>
          </w:p>
        </w:tc>
        <w:tc>
          <w:tcPr>
            <w:tcW w:w="1559" w:type="dxa"/>
            <w:vAlign w:val="center"/>
          </w:tcPr>
          <w:p w:rsidR="00C37194" w:rsidRPr="00AF6C82" w:rsidRDefault="002E6D01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303 011 900,00</w:t>
            </w:r>
          </w:p>
        </w:tc>
        <w:tc>
          <w:tcPr>
            <w:tcW w:w="1701" w:type="dxa"/>
            <w:vAlign w:val="center"/>
          </w:tcPr>
          <w:p w:rsidR="00C37194" w:rsidRPr="00AF6C82" w:rsidRDefault="00783962" w:rsidP="009026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291 877 576,60</w:t>
            </w:r>
          </w:p>
        </w:tc>
        <w:tc>
          <w:tcPr>
            <w:tcW w:w="1701" w:type="dxa"/>
            <w:vAlign w:val="center"/>
          </w:tcPr>
          <w:p w:rsidR="00C37194" w:rsidRPr="00AF6C82" w:rsidRDefault="00783962" w:rsidP="009026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269 316 044,76</w:t>
            </w:r>
          </w:p>
        </w:tc>
        <w:tc>
          <w:tcPr>
            <w:tcW w:w="1701" w:type="dxa"/>
            <w:vAlign w:val="center"/>
          </w:tcPr>
          <w:p w:rsidR="00C37194" w:rsidRPr="00AF6C82" w:rsidRDefault="00783962" w:rsidP="0090263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272 204 670,</w:t>
            </w:r>
          </w:p>
        </w:tc>
      </w:tr>
      <w:tr w:rsidR="00783962" w:rsidTr="00783962">
        <w:tc>
          <w:tcPr>
            <w:tcW w:w="2405" w:type="dxa"/>
          </w:tcPr>
          <w:p w:rsidR="00783962" w:rsidRPr="0039707D" w:rsidRDefault="00783962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Расходы</w:t>
            </w:r>
          </w:p>
        </w:tc>
        <w:tc>
          <w:tcPr>
            <w:tcW w:w="1814" w:type="dxa"/>
            <w:vAlign w:val="center"/>
          </w:tcPr>
          <w:p w:rsidR="00783962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446 578 448,06</w:t>
            </w:r>
          </w:p>
        </w:tc>
        <w:tc>
          <w:tcPr>
            <w:tcW w:w="1559" w:type="dxa"/>
            <w:vAlign w:val="center"/>
          </w:tcPr>
          <w:p w:rsidR="00783962" w:rsidRPr="00AF6C82" w:rsidRDefault="002E6D01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426 705 400,00</w:t>
            </w:r>
          </w:p>
        </w:tc>
        <w:tc>
          <w:tcPr>
            <w:tcW w:w="1701" w:type="dxa"/>
            <w:vAlign w:val="center"/>
          </w:tcPr>
          <w:p w:rsidR="00783962" w:rsidRPr="00417CE1" w:rsidRDefault="00783962" w:rsidP="00783962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404 914 276,00</w:t>
            </w:r>
          </w:p>
        </w:tc>
        <w:tc>
          <w:tcPr>
            <w:tcW w:w="1701" w:type="dxa"/>
            <w:vAlign w:val="center"/>
          </w:tcPr>
          <w:p w:rsidR="00783962" w:rsidRPr="00417CE1" w:rsidRDefault="00783962" w:rsidP="00783962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383 070 344,76</w:t>
            </w:r>
          </w:p>
        </w:tc>
        <w:tc>
          <w:tcPr>
            <w:tcW w:w="1701" w:type="dxa"/>
            <w:vAlign w:val="center"/>
          </w:tcPr>
          <w:p w:rsidR="00783962" w:rsidRPr="00417CE1" w:rsidRDefault="00783962" w:rsidP="00783962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308 311 320,33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Дефицит/Профицит</w:t>
            </w:r>
          </w:p>
        </w:tc>
        <w:tc>
          <w:tcPr>
            <w:tcW w:w="1814" w:type="dxa"/>
            <w:vAlign w:val="center"/>
          </w:tcPr>
          <w:p w:rsidR="00C37194" w:rsidRPr="0046027B" w:rsidRDefault="00E525AC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766 059,65</w:t>
            </w:r>
          </w:p>
        </w:tc>
        <w:tc>
          <w:tcPr>
            <w:tcW w:w="1559" w:type="dxa"/>
            <w:vAlign w:val="center"/>
          </w:tcPr>
          <w:p w:rsidR="00C37194" w:rsidRPr="00AF6C82" w:rsidRDefault="00C37194" w:rsidP="002E6D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6C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="002E6D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4 595 700,00</w:t>
            </w:r>
          </w:p>
        </w:tc>
        <w:tc>
          <w:tcPr>
            <w:tcW w:w="1701" w:type="dxa"/>
            <w:vAlign w:val="center"/>
          </w:tcPr>
          <w:p w:rsidR="00C37194" w:rsidRPr="00AF6C82" w:rsidRDefault="00BC5D47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37194" w:rsidRPr="00AF6C82" w:rsidRDefault="00D73AB5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5 000 000,00</w:t>
            </w:r>
          </w:p>
        </w:tc>
        <w:tc>
          <w:tcPr>
            <w:tcW w:w="1701" w:type="dxa"/>
            <w:vAlign w:val="center"/>
          </w:tcPr>
          <w:p w:rsidR="00C37194" w:rsidRPr="00AF6C82" w:rsidRDefault="00BC5D47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4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C37194" w:rsidRDefault="00C3719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194" w:rsidRDefault="00012395" w:rsidP="00C37194">
      <w:pPr>
        <w:keepNext/>
        <w:autoSpaceDE w:val="0"/>
        <w:autoSpaceDN w:val="0"/>
        <w:adjustRightInd w:val="0"/>
        <w:spacing w:after="0" w:line="240" w:lineRule="auto"/>
        <w:rPr>
          <w:noProof/>
          <w:lang w:eastAsia="ru-RU"/>
        </w:rPr>
      </w:pPr>
      <w:r>
        <w:lastRenderedPageBreak/>
        <w:t xml:space="preserve">                </w:t>
      </w:r>
    </w:p>
    <w:p w:rsidR="00643F9F" w:rsidRDefault="00643F9F" w:rsidP="00C37194">
      <w:pPr>
        <w:keepNext/>
        <w:autoSpaceDE w:val="0"/>
        <w:autoSpaceDN w:val="0"/>
        <w:adjustRightInd w:val="0"/>
        <w:spacing w:after="0" w:line="240" w:lineRule="auto"/>
        <w:rPr>
          <w:noProof/>
          <w:lang w:eastAsia="ru-RU"/>
        </w:rPr>
      </w:pPr>
    </w:p>
    <w:p w:rsidR="008E7B0B" w:rsidRPr="00F2021F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2021F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1D27A4">
        <w:rPr>
          <w:rFonts w:ascii="Times New Roman" w:hAnsi="Times New Roman" w:cs="Times New Roman"/>
          <w:b/>
          <w:sz w:val="26"/>
          <w:szCs w:val="26"/>
        </w:rPr>
        <w:t>6</w:t>
      </w:r>
      <w:r w:rsidRPr="00F2021F">
        <w:rPr>
          <w:rFonts w:ascii="Times New Roman" w:hAnsi="Times New Roman" w:cs="Times New Roman"/>
          <w:b/>
          <w:sz w:val="26"/>
          <w:szCs w:val="26"/>
        </w:rPr>
        <w:t xml:space="preserve">. Основные направления бюджетной и налоговой политики Трубчевского      </w:t>
      </w:r>
    </w:p>
    <w:p w:rsidR="008E7B0B" w:rsidRPr="00F2021F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2021F">
        <w:rPr>
          <w:rFonts w:ascii="Times New Roman" w:hAnsi="Times New Roman" w:cs="Times New Roman"/>
          <w:b/>
          <w:sz w:val="26"/>
          <w:szCs w:val="26"/>
        </w:rPr>
        <w:t xml:space="preserve">                   муниципального района на 201</w:t>
      </w:r>
      <w:r w:rsidR="009E4168">
        <w:rPr>
          <w:rFonts w:ascii="Times New Roman" w:hAnsi="Times New Roman" w:cs="Times New Roman"/>
          <w:b/>
          <w:sz w:val="26"/>
          <w:szCs w:val="26"/>
        </w:rPr>
        <w:t>8 год и на плановый период 2019 и 2020</w:t>
      </w:r>
      <w:r w:rsidRPr="00F2021F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CE6AF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FC" w:rsidRPr="001C0BED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B02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Данный раздел бюджета для граждан основан на Основных направлениях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бюджет</w:t>
      </w:r>
      <w:r w:rsidR="009E4168">
        <w:rPr>
          <w:rFonts w:ascii="Times New Roman" w:hAnsi="Times New Roman" w:cs="Times New Roman"/>
          <w:color w:val="000000"/>
          <w:sz w:val="24"/>
          <w:szCs w:val="24"/>
        </w:rPr>
        <w:t>ной и налоговой политики на 2018 год и на плановый период 2019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и 20</w:t>
      </w:r>
      <w:r w:rsidR="009E4168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proofErr w:type="gramStart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размещенных на официальном сайте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9" w:history="1">
        <w:r w:rsidR="00D67280" w:rsidRPr="00303A85">
          <w:rPr>
            <w:rStyle w:val="a9"/>
            <w:rFonts w:ascii="Times New Roman" w:hAnsi="Times New Roman" w:cs="Times New Roman"/>
            <w:b/>
            <w:bCs/>
            <w:sz w:val="24"/>
            <w:szCs w:val="24"/>
          </w:rPr>
          <w:t>www.trubech.ru</w:t>
        </w:r>
      </w:hyperlink>
      <w:r w:rsidR="00D67280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Финансовое управление --Районный бюджет</w:t>
      </w:r>
      <w:r w:rsidR="00B64139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="009E4168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Бюджет 2018-2020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годов)</w:t>
      </w:r>
    </w:p>
    <w:p w:rsidR="00CE6AFC" w:rsidRPr="008E7B0B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2319" w:rsidRDefault="00222319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2319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1D27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021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. Основные задачи и приоритетные направления бюджетной политики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</w:t>
      </w:r>
      <w:r w:rsidR="00DE6E10">
        <w:rPr>
          <w:rFonts w:ascii="Times New Roman" w:hAnsi="Times New Roman" w:cs="Times New Roman"/>
          <w:b/>
          <w:bCs/>
          <w:sz w:val="24"/>
          <w:szCs w:val="24"/>
        </w:rPr>
        <w:t>на 2018 год и</w:t>
      </w:r>
      <w:r w:rsidR="00257048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="00DE6E10">
        <w:rPr>
          <w:rFonts w:ascii="Times New Roman" w:hAnsi="Times New Roman" w:cs="Times New Roman"/>
          <w:b/>
          <w:bCs/>
          <w:sz w:val="24"/>
          <w:szCs w:val="24"/>
        </w:rPr>
        <w:t xml:space="preserve"> плановый период 2019 и 2020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222319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C2EFF" w:rsidRP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Приоритетные направления бюджетной политики на 201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 и на плановый период</w:t>
      </w:r>
    </w:p>
    <w:p w:rsid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2019 и 2020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годов</w:t>
      </w:r>
    </w:p>
    <w:p w:rsidR="00EC2EFF" w:rsidRP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3270B" w:rsidRPr="0043270B" w:rsidRDefault="0043270B" w:rsidP="004327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бюджетной политики Трубчевского муниципального района на 2018 год и на плановый период 2019 и 2020 годов разработаны в целях определения подходов к формированию основных характеристик и прогнозируемых параметров проекта бюджета района на 2018 год и на плановый период 2019 и 2020 годов, обеспечивающих его устойчивость и сбалансированность. </w:t>
      </w:r>
    </w:p>
    <w:p w:rsidR="0043270B" w:rsidRPr="0043270B" w:rsidRDefault="0043270B" w:rsidP="004327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бюджетной политики положены стратегические цели развития области, сформулированные в соответствии с основными положениями Послания Президента Российской Федерации Федеральному Собранию Российской Федерации от 1 декабря 2016 года, указами Президента Российской Федерации от 7 мая 2012 года.</w:t>
      </w:r>
    </w:p>
    <w:p w:rsidR="00B85297" w:rsidRDefault="0043270B" w:rsidP="00B85297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бюджетных проектировок на 2018 год и на плановый период 2019 и 2020 годов принят базовый вариант прогноза социально-экономи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кого развития. В целях поддержания сбалансированности местных бюджетов будет продолжено применение мер, направленных на ограничение дефицитов и уровня долга.</w:t>
      </w:r>
    </w:p>
    <w:p w:rsidR="0043270B" w:rsidRPr="0043270B" w:rsidRDefault="0043270B" w:rsidP="00B85297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этого основными целями бюджетной политики на 2018 год и на плановый период 2019 и 2020 годов будут</w:t>
      </w:r>
      <w:proofErr w:type="gramEnd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являться: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обеспечение сбалансированности местных бюджетов муниципальных образований, входящих в состав бюджетной системы Трубчевского муниципального района, в рамках принятых районом обязательств в соответствии с заключенными с Департаментом финансов области соглашениями;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ограничение принятия новых расходных обязательств районного бюджета, минимизация кредиторской задолженности;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совершенствование нормативного правового регулирования и методологии управления общественными финансами;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совершенствование механизма финансового обеспечения деятельности учреждений, с учетом предоставления субсидий государственным бюджетным и автономным учреждениям на основе базовых нормативных затрат;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7) дальнейшее развитие программно-целевых методов управления и бюджетирования;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43270B" w:rsidRPr="0043270B" w:rsidRDefault="0043270B" w:rsidP="0043270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повышение прозрачности и открытости бюджетной системы района.</w:t>
      </w:r>
    </w:p>
    <w:p w:rsidR="0043270B" w:rsidRPr="0043270B" w:rsidRDefault="0043270B" w:rsidP="0043270B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планированию бюджетных ассигнований на 2018 год и на плановый период 2019 и 2020 годов: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целях определения объемов бюджетных ассигнований на исполнение действующих обязательств на 2018 – 2020 годы приняты объемы фактических  расходов за 2016 и оценка 2017 года по соответствующим группам расходных обязательств;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составе бюджетных ассигнований предусматриваются средства с целью обеспечения исполнения «майских» указов Президента России и участия района в региональных программах;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предусмотрены ассигнования в целях реализации проекта федерального закона «О внесении изменений в отдельные законодательные акты Российской Федерации в части повышения минимального </w:t>
      </w:r>
      <w:proofErr w:type="gramStart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прожиточного минимума трудоспособного населения», устанавливающего с 1 января 2018 года минимальный размер оплаты труда в сумме 9 489 рублей в месяц;</w:t>
      </w:r>
    </w:p>
    <w:p w:rsidR="0043270B" w:rsidRPr="0043270B" w:rsidRDefault="0043270B" w:rsidP="00432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E6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предусмотрены ассигнования с целью </w:t>
      </w:r>
      <w:proofErr w:type="gramStart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фонда оплаты труда работников муниципальных учреждений</w:t>
      </w:r>
      <w:proofErr w:type="gramEnd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на которых не распространяется действие Указов Президента от 07.05.2012 № 597, от 01.06.2012 № 761, от 28.12.2012 № 1688, органов муниципальной власти на 4% с 01.01.2018года;</w:t>
      </w:r>
    </w:p>
    <w:p w:rsidR="0043270B" w:rsidRPr="0043270B" w:rsidRDefault="0043270B" w:rsidP="004327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E6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сохранение районного фонда финансовой поддержки поселений для сохранения в соответствии с требованиями Бюджетного </w:t>
      </w:r>
      <w:proofErr w:type="gramStart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 Российской Федерации значений критериев выравнивания расчетной бюджетной обеспеченности муниципальных образований</w:t>
      </w:r>
      <w:proofErr w:type="gramEnd"/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эффективности бюджетных расходов около 95% от их общего объема будут исполняться в рамках муниципальных программ района. Это позволит обеспечить взаимосвязь направлений бюджетных ассигнований на оказание муниципальных услуг с приоритетами социально-экономического развития района.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2018 года формирование заданий на оказание услуг (выполнение работ) государственным и муниципальным учреждениям будет осуществляться в соответствии с общероссийскими (базовыми) перечнями государственных и муниципальных услуг, оказываемых физическим лицам, а также региональным перечнем государственных (муниципальных) услуг и работ. В связи с этим предстоит провести ревизию оказываемых муниципальных услуг (выполняемых работ) с целью внесения изменений и дополнений в региональный перечень.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открытости и прозрачности бюджетного процесса и деятельности исполнительных органов местного самоуправления необходима реализация ряда мероприятий: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вовлечения граждан в процедуры обсуждения и принятия конкретных бюджетных решений, открытого размещения в информационно-телеком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никационной сети «Интернет» информации, связанной с планированием бюджета и его исполнением;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 публикация в информационно-телекоммуникационной сети «Интернет» информационных брошюр «Бюджет для граждан».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0B">
        <w:rPr>
          <w:rFonts w:ascii="Times New Roman" w:eastAsia="Calibri" w:hAnsi="Times New Roman" w:cs="Times New Roman"/>
          <w:sz w:val="24"/>
          <w:szCs w:val="24"/>
        </w:rPr>
        <w:t>Планируется осуществить внедрение единой типовой классификации расходов местных бюджетов с целью интеграции информационных систем управления государственными и муниципальными финансами на региональном уровне.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0B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Трубчевского муниципального района от 25.10.2017г. №868 утверждены нормативы расходов муниципальных образований Трубчевского района, применяемые при формировании бюджета Трубчевского муниципального района на 2018 год и плановый период 2019 и 2020 годов в части межбюджетных отношений. Указанные нормативы  применены при формировании объемов дотаций на выравнивание бюджетной обеспеченности и на поддержку мер по обеспечению сбалансированности бюджетов поселений.</w:t>
      </w:r>
    </w:p>
    <w:p w:rsidR="0043270B" w:rsidRPr="0043270B" w:rsidRDefault="0043270B" w:rsidP="0043270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0B">
        <w:rPr>
          <w:rFonts w:ascii="Times New Roman" w:eastAsia="Calibri" w:hAnsi="Times New Roman" w:cs="Times New Roman"/>
          <w:sz w:val="24"/>
          <w:szCs w:val="24"/>
        </w:rPr>
        <w:lastRenderedPageBreak/>
        <w:t>Критериями распределения дотаций стала оценка объемов доходов, возникновения новых социально значимых и первоочередных расходов, недостатка сре</w:t>
      </w:r>
      <w:proofErr w:type="gramStart"/>
      <w:r w:rsidRPr="0043270B">
        <w:rPr>
          <w:rFonts w:ascii="Times New Roman" w:eastAsia="Calibri" w:hAnsi="Times New Roman" w:cs="Times New Roman"/>
          <w:sz w:val="24"/>
          <w:szCs w:val="24"/>
        </w:rPr>
        <w:t>дств дл</w:t>
      </w:r>
      <w:proofErr w:type="gramEnd"/>
      <w:r w:rsidRPr="0043270B">
        <w:rPr>
          <w:rFonts w:ascii="Times New Roman" w:eastAsia="Calibri" w:hAnsi="Times New Roman" w:cs="Times New Roman"/>
          <w:sz w:val="24"/>
          <w:szCs w:val="24"/>
        </w:rPr>
        <w:t xml:space="preserve">я финансирования социально значимых и первоочередных расходов, влияющих на сбалансированность местных бюджетов, за исключением расходов, полностью (или частично) финансируемых за счет целевых межбюджетных трансфертов из областного бюджета и бюджета района. </w:t>
      </w:r>
    </w:p>
    <w:p w:rsidR="00304256" w:rsidRDefault="0043270B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0B">
        <w:rPr>
          <w:rFonts w:ascii="Times New Roman" w:eastAsia="Calibri" w:hAnsi="Times New Roman" w:cs="Times New Roman"/>
          <w:sz w:val="24"/>
          <w:szCs w:val="24"/>
        </w:rPr>
        <w:t>В 2018-2020 годах будет продолжена политика рационального получения и использования кредитов коммерческих организаций на покрытие временных кассовых разрывов,</w:t>
      </w:r>
      <w:r w:rsidRPr="0043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возникающих при исполнении местных бюджетов.</w:t>
      </w:r>
    </w:p>
    <w:p w:rsidR="004B0DE2" w:rsidRDefault="001D27A4" w:rsidP="00304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</w:t>
      </w:r>
    </w:p>
    <w:p w:rsidR="00304256" w:rsidRPr="00EC2EFF" w:rsidRDefault="004B0DE2" w:rsidP="00304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</w:t>
      </w:r>
      <w:r w:rsidR="001D27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="003042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</w:t>
      </w:r>
      <w:r w:rsidR="00304256"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Приоритетные направления </w:t>
      </w:r>
      <w:r w:rsidR="003042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налоговой 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политики на 2018</w:t>
      </w:r>
      <w:r w:rsidR="00304256"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 и на плановый период</w:t>
      </w:r>
    </w:p>
    <w:p w:rsidR="00304256" w:rsidRDefault="00304256" w:rsidP="00304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2019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20</w:t>
      </w:r>
      <w:r w:rsidR="00DE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годов</w:t>
      </w:r>
    </w:p>
    <w:p w:rsidR="00304256" w:rsidRDefault="00304256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налоговой политики на 2018 год и на плановый период 2019 и 2020 годов разработаны в соответствии с требованиями статьи 184.2 Бюджетного кодекса Российской Федерации, статьей 3 Закона Брянской области от 28.06.2007 № 93-З «О порядке составления, рассмотрения и утверждения областного бюджета и бюджета территориального государственного внебюджетного фонда, а также порядке представления, рассмотрения и утверждения отчетности об исполнении бюджетов и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внешней проверки», статьей 3 решения Трубчевского районного Совета народных депутатов от 30.08.2016г. №5-309 «О принятии Положения  о порядке составления, рассмотрения и утверждения бюджета Трубчевского муниципального района, а также о порядке представления, рассмотрения и утверждения годового отчета об исполнении бюджета Трубчевского муниципального района и осуществлении внешней проверки в новой редакции».</w:t>
      </w:r>
      <w:proofErr w:type="gramEnd"/>
    </w:p>
    <w:p w:rsidR="00B85297" w:rsidRDefault="00B85297" w:rsidP="00B85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налоговой политики на 2018 год и на плановый период 2019 и 2020 годов остается обеспечение сбалансированности и устойчивости местных бюджетов с учетом текущей экономической ситуации. </w:t>
      </w:r>
    </w:p>
    <w:p w:rsidR="00B85297" w:rsidRPr="00B85297" w:rsidRDefault="00B85297" w:rsidP="00B85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Приоритетной задачей налоговой политики Трубчевского района в трёхлетней перспективе будет продолжение работы по укреплению и развитию доходной базы бюджета района за счет наращивания стабильных доходных источников, ее пополнения и мобилизации в бюджет имеющихся резервов.</w:t>
      </w:r>
    </w:p>
    <w:p w:rsidR="004B0DE2" w:rsidRDefault="004B0DE2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направлениями налоговой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политики на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предстоящую трехлетку являются: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продолжение работы по легализации заработной платы, доведению ее до среднеотраслевого уровня;</w:t>
      </w:r>
    </w:p>
    <w:p w:rsidR="00B85297" w:rsidRPr="00B85297" w:rsidRDefault="00B85297" w:rsidP="00B8529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2.реализация мер, направленных на вовлечение граждан в предпринимательскую деятельность, сокращение неформальной занятости;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оптимизация региональных и местных налоговых льгот с учетом оценки их экономической и бюджетной эффективности;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совершенствование налогообложения имущества физических лиц и организаций, исходя из кадастровой стоимости объектов недвижимости;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повышение эффективности администрирования доходов бюджетов,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района  и бюджетов поселений;</w:t>
      </w:r>
    </w:p>
    <w:p w:rsidR="00B85297" w:rsidRPr="00B85297" w:rsidRDefault="00B85297" w:rsidP="00B85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продолжение практики взаимодействия органов местного самоуправления района и федеральных органов государственной власти в  целях повышения роли имущественных налогов в формировании консолидированного бюджета района.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обеспечения роста поступления налога на доходы физических лиц на территории Трубчевского муниципального района  в 2018 – 2020 годах будет продолжена реализация задач, предусмотренных в предыдущие годы, среди которых: создание условий для увеличения общего объема фонда оплаты труда в регионе, легализация самозанятых граждан, незарегистрированных в качестве индивидуальных предпринимателей, и получаемых ими доходов, осуществление контроля за выплатой официальной заработной платы в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ниже среднего уровня, сложившегося по соответствующему виду экономической деятельности.</w:t>
      </w:r>
    </w:p>
    <w:p w:rsidR="00B85297" w:rsidRPr="00B85297" w:rsidRDefault="00B85297" w:rsidP="00B85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Сохраняются меры поддержки по налогу, взимаемому в связи с применением упрощенной системы налогообложения, субъектам малого и среднего бизнеса, заключающиеся в установлении «налоговых каникул» для вновь зарегистрированных индивидуальных предпринимателей, осуществляющих, свою деятельность в производственной, социальной и научной сферах.</w:t>
      </w:r>
      <w:proofErr w:type="gramEnd"/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 год сохранено большинство налоговых льгот, действующих в текущем году.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плановом периоде предполагается соблюдение подхода к предоставлению налоговых льгот при условии их эффективности, наличия источника компенсации выпадающих доходов бюджета и исключительно на временной основе, а также введение моратория на введение на региональном и местных уровнях новых льгот и преференций по налогам, поступающим в региональные и местные бюджеты, и отмена действующих налоговых льгот по итогам оценки их эффективности.</w:t>
      </w:r>
      <w:proofErr w:type="gramEnd"/>
    </w:p>
    <w:p w:rsidR="00B85297" w:rsidRPr="00B85297" w:rsidRDefault="004B0DE2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Укреплению доходной базы консолидированного бюджета района будет способствовать переход с 1 января 2017 года к исчислению имущественных налогов, исходя из кадастровой стоимости.</w:t>
      </w:r>
    </w:p>
    <w:p w:rsidR="00B85297" w:rsidRPr="00B85297" w:rsidRDefault="004B0DE2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</w:t>
      </w:r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улучшению администрирования платежей, формирующих бюджеты района, планируется осуществлять за счет </w:t>
      </w:r>
      <w:proofErr w:type="gramStart"/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эффективности совместной работы органов власти всех уровней</w:t>
      </w:r>
      <w:proofErr w:type="gramEnd"/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Значительное внимание будет уделено повышению эффективности мер по привлечению дополнительных поступлений за счет погашения задолженности. </w:t>
      </w:r>
    </w:p>
    <w:p w:rsidR="00B85297" w:rsidRPr="00B85297" w:rsidRDefault="004B0DE2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B85297"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 налоговой политики на уровне района в 2018-2020 годах будет осуществляться в условиях принятых и планируемых изменений налогового законодательства на федеральном и региональном  уровнях:</w:t>
      </w:r>
      <w:proofErr w:type="gramEnd"/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увеличение дополнительного норматива отчисления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налога</w:t>
      </w:r>
      <w:proofErr w:type="gramEnd"/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доходы физических лиц с 28% в 2018 году до 29% в плановом периоде 2019 и 2020 годов; 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изменение нормативов отчислений  акцизов на нефтепродукты с 0,2804 процентных пунктов  в 2017 году на 0,2759 в 2018-2020 годах;</w:t>
      </w:r>
    </w:p>
    <w:p w:rsidR="00B85297" w:rsidRPr="00B85297" w:rsidRDefault="00B85297" w:rsidP="00B8529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</w:t>
      </w:r>
      <w:r w:rsidRPr="00B852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налогоплательщиков, применяющих патентную систему налогообложения, планируется предоставить возможность уменьшать стоимость патента на сумму страховых взносов по аналогии с плательщиками, применяющими единый налог на вмененный доход и упрощенную систему налогообложения;</w:t>
      </w:r>
    </w:p>
    <w:p w:rsidR="00B85297" w:rsidRPr="00B85297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9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планируется введение для индивидуальных предпринимателей, применяющих специальные налоговые режимы, налоговых вычетов в размере 18 тысяч рублей на одну единицу приобретенной контрольно-кассовой техники, обеспечивающей передачу фискальных данных в налоговые органы через оператора фискальных данных;</w:t>
      </w:r>
    </w:p>
    <w:p w:rsidR="00B85297" w:rsidRPr="00A440F9" w:rsidRDefault="00B85297" w:rsidP="00B85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продление действия системы налогообложения в виде единого налога на вмененный доход для отдельных видов деятельности до 1 января 2021 года. 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закрепление обязанности по уплате налога на имущество физических лиц в отношении объектов капитального строительства, поставленных на кадастровый учет, права на которые не зарегистрированы в установленном порядке за собственниками земельных участков, на которых расположены указанные объекты;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увеличение размера пени за несвоевременную уплату налогов с одной трехсотой до одной стовосьмидесятой ставки рефинансирования Центрального банка Российской Федерации;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поэтапная отмена действующих налоговых льгот, установленных на федеральном уровне по региональным и местным налогам, с передачей соответствующих полномочий на региональный (местный) уровень;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повышение пороговой планки с 60 до 120 млн. рублей и со 100 до 150 млн. рублей остаточной стоимости основных средств, по достижении которой налогоплательщик теряет право применения упрощенной системы налогообложения;</w:t>
      </w:r>
    </w:p>
    <w:p w:rsidR="0078194E" w:rsidRDefault="0078194E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0F9" w:rsidRDefault="00A440F9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0F9" w:rsidRDefault="00A440F9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0F9" w:rsidRDefault="00A440F9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97" w:rsidRPr="001F44F7" w:rsidRDefault="00B85297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59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1E2EA0" w:rsidRPr="001E2EA0">
        <w:rPr>
          <w:rFonts w:ascii="Times New Roman" w:hAnsi="Times New Roman" w:cs="Times New Roman"/>
          <w:sz w:val="26"/>
          <w:szCs w:val="26"/>
        </w:rPr>
        <w:t xml:space="preserve">  </w:t>
      </w:r>
      <w:r w:rsidR="00E36016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>. Основные параметры</w:t>
      </w:r>
      <w:r w:rsidR="001E2EA0" w:rsidRPr="001E2EA0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  <w:r w:rsidR="00DE6E10">
        <w:rPr>
          <w:rFonts w:ascii="Times New Roman" w:hAnsi="Times New Roman" w:cs="Times New Roman"/>
          <w:b/>
          <w:sz w:val="26"/>
          <w:szCs w:val="26"/>
        </w:rPr>
        <w:t xml:space="preserve"> района на 2018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</w:t>
      </w:r>
    </w:p>
    <w:p w:rsidR="001E2EA0" w:rsidRPr="001E2EA0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  <w:r w:rsidR="00DE6E10">
        <w:rPr>
          <w:rFonts w:ascii="Times New Roman" w:hAnsi="Times New Roman" w:cs="Times New Roman"/>
          <w:b/>
          <w:sz w:val="26"/>
          <w:szCs w:val="26"/>
        </w:rPr>
        <w:t xml:space="preserve">                            2019</w:t>
      </w:r>
      <w:r>
        <w:rPr>
          <w:rFonts w:ascii="Times New Roman" w:hAnsi="Times New Roman" w:cs="Times New Roman"/>
          <w:b/>
          <w:sz w:val="26"/>
          <w:szCs w:val="26"/>
        </w:rPr>
        <w:t xml:space="preserve"> -  20</w:t>
      </w:r>
      <w:r w:rsidR="00DE6E10">
        <w:rPr>
          <w:rFonts w:ascii="Times New Roman" w:hAnsi="Times New Roman" w:cs="Times New Roman"/>
          <w:b/>
          <w:sz w:val="26"/>
          <w:szCs w:val="26"/>
        </w:rPr>
        <w:t>20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E2EA0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 xml:space="preserve">    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>Основные пар</w:t>
      </w:r>
      <w:r w:rsidR="00DE6E10">
        <w:rPr>
          <w:rFonts w:ascii="Times New Roman" w:hAnsi="Times New Roman" w:cs="Times New Roman"/>
          <w:sz w:val="24"/>
          <w:szCs w:val="24"/>
        </w:rPr>
        <w:t>аметры районного бюджета на 2018</w:t>
      </w:r>
      <w:r w:rsidRPr="001E2EA0">
        <w:rPr>
          <w:rFonts w:ascii="Times New Roman" w:hAnsi="Times New Roman" w:cs="Times New Roman"/>
          <w:sz w:val="24"/>
          <w:szCs w:val="24"/>
        </w:rPr>
        <w:t>-20</w:t>
      </w:r>
      <w:r w:rsidR="00DE6E10">
        <w:rPr>
          <w:rFonts w:ascii="Times New Roman" w:hAnsi="Times New Roman" w:cs="Times New Roman"/>
          <w:sz w:val="24"/>
          <w:szCs w:val="24"/>
        </w:rPr>
        <w:t>20</w:t>
      </w:r>
      <w:r w:rsidRPr="001E2EA0">
        <w:rPr>
          <w:rFonts w:ascii="Times New Roman" w:hAnsi="Times New Roman" w:cs="Times New Roman"/>
          <w:sz w:val="24"/>
          <w:szCs w:val="24"/>
        </w:rPr>
        <w:t xml:space="preserve"> годы,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предусмотренные решением о бюджете, не окончательные.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года Департаментом финансов Брянской области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(субсидий,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межбюджетных трансфертов) между районами Брянской области.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результате в ходе исполнения бюджет несколько раз корректируется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E2EA0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Pr="001E2EA0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безвозмездных поступлений.</w:t>
      </w:r>
    </w:p>
    <w:p w:rsidR="0052186B" w:rsidRPr="001E2EA0" w:rsidRDefault="0052186B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86B" w:rsidRPr="0052186B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B291C">
        <w:rPr>
          <w:rFonts w:ascii="Times New Roman" w:hAnsi="Times New Roman" w:cs="Times New Roman"/>
          <w:b/>
          <w:sz w:val="26"/>
          <w:szCs w:val="26"/>
        </w:rPr>
        <w:t>П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>араметры бюджета</w:t>
      </w:r>
      <w:r w:rsidR="00DB291C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с расшифровкой доходов по основным источникам</w:t>
      </w:r>
    </w:p>
    <w:p w:rsidR="001E2EA0" w:rsidRPr="0052186B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1F44F7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CC0D0E" w:rsidRPr="0052186B">
        <w:rPr>
          <w:rFonts w:ascii="Times New Roman" w:hAnsi="Times New Roman" w:cs="Times New Roman"/>
          <w:b/>
          <w:sz w:val="26"/>
          <w:szCs w:val="26"/>
        </w:rPr>
        <w:t>представлены</w:t>
      </w:r>
      <w:proofErr w:type="gramEnd"/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в таблице №2.</w:t>
      </w:r>
    </w:p>
    <w:p w:rsidR="0052186B" w:rsidRDefault="00225C72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1846"/>
        <w:gridCol w:w="1966"/>
        <w:gridCol w:w="1833"/>
      </w:tblGrid>
      <w:tr w:rsidR="00861CFD" w:rsidRPr="00861CFD" w:rsidTr="00532729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861CFD" w:rsidRPr="00861CFD" w:rsidRDefault="00BE62C5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861CFD" w:rsidRPr="00861CFD" w:rsidRDefault="00BE62C5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BE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E6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861CFD" w:rsidRPr="00861CFD" w:rsidTr="007C5A3C">
        <w:trPr>
          <w:trHeight w:val="605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бюджета района, </w:t>
            </w:r>
          </w:p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E62C5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404 914 276,60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1A26B9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  <w:r w:rsidR="00BE62C5">
              <w:rPr>
                <w:rFonts w:ascii="Times New Roman" w:eastAsia="Times New Roman" w:hAnsi="Times New Roman" w:cs="Times New Roman"/>
                <w:lang w:eastAsia="ru-RU"/>
              </w:rPr>
              <w:t> 070 344,76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78194E" w:rsidRDefault="0078194E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E62C5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388 311 320,33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алоговые и неналоговые доходы, в том числе: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113 036 700,00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1A26B9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  <w:r w:rsidR="00BE62C5">
              <w:rPr>
                <w:rFonts w:ascii="Times New Roman" w:eastAsia="Times New Roman" w:hAnsi="Times New Roman" w:cs="Times New Roman"/>
                <w:lang w:eastAsia="ru-RU"/>
              </w:rPr>
              <w:t> 754 300,00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42C78" w:rsidRDefault="00842C78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116 106 650,00</w:t>
            </w:r>
          </w:p>
        </w:tc>
      </w:tr>
      <w:tr w:rsidR="00861CFD" w:rsidRPr="00861CFD" w:rsidTr="007C5A3C">
        <w:trPr>
          <w:trHeight w:val="32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81 724 000,00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85 135 000,00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86 456 000,00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8 150 000,00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8 600 700,00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9 056 100,00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11 464 400,00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11 929 200,00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12 412 000,00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291 877 576,60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269 316 044,76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272 204 670,33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80 166 000,00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79 840 000,00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82 760 000,00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9 169 000,00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2 342 000,00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1 813 000,00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86C41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933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86C41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86C41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</w:tr>
      <w:tr w:rsidR="00D86C41" w:rsidRPr="00861CFD" w:rsidTr="008D5F1C">
        <w:trPr>
          <w:trHeight w:val="270"/>
        </w:trPr>
        <w:tc>
          <w:tcPr>
            <w:tcW w:w="2321" w:type="pct"/>
            <w:shd w:val="clear" w:color="auto" w:fill="auto"/>
          </w:tcPr>
          <w:p w:rsidR="00D86C41" w:rsidRDefault="00D86C41" w:rsidP="00861CFD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86C41" w:rsidRPr="00D86C41" w:rsidRDefault="00BE62C5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173 391 062,18</w:t>
            </w:r>
          </w:p>
        </w:tc>
        <w:tc>
          <w:tcPr>
            <w:tcW w:w="933" w:type="pct"/>
            <w:vAlign w:val="center"/>
          </w:tcPr>
          <w:p w:rsidR="00D86C41" w:rsidRPr="00D86C41" w:rsidRDefault="00BE62C5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173 979 862,18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86C41" w:rsidRPr="00D86C41" w:rsidRDefault="00BE62C5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174 337 962,18</w:t>
            </w:r>
          </w:p>
        </w:tc>
      </w:tr>
      <w:tr w:rsidR="00861CFD" w:rsidRPr="00861CFD" w:rsidTr="008D5F1C">
        <w:trPr>
          <w:trHeight w:val="489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861CFD" w:rsidRPr="00861CFD" w:rsidRDefault="00BE62C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11 187 032,10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62C5" w:rsidRPr="00861CFD" w:rsidTr="00BE62C5">
        <w:trPr>
          <w:trHeight w:val="438"/>
        </w:trPr>
        <w:tc>
          <w:tcPr>
            <w:tcW w:w="2321" w:type="pct"/>
            <w:shd w:val="clear" w:color="auto" w:fill="auto"/>
          </w:tcPr>
          <w:p w:rsidR="00BE62C5" w:rsidRPr="00861CFD" w:rsidRDefault="00BE62C5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района</w:t>
            </w:r>
          </w:p>
        </w:tc>
        <w:tc>
          <w:tcPr>
            <w:tcW w:w="876" w:type="pct"/>
            <w:vAlign w:val="center"/>
          </w:tcPr>
          <w:p w:rsidR="00BE62C5" w:rsidRPr="00861CFD" w:rsidRDefault="00BE62C5" w:rsidP="002A19A8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404 914 276,60</w:t>
            </w:r>
          </w:p>
        </w:tc>
        <w:tc>
          <w:tcPr>
            <w:tcW w:w="933" w:type="pct"/>
            <w:vAlign w:val="center"/>
          </w:tcPr>
          <w:p w:rsidR="00BE62C5" w:rsidRPr="00861CFD" w:rsidRDefault="00BE62C5" w:rsidP="002A19A8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383 070 344,76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E62C5" w:rsidRPr="00861CFD" w:rsidRDefault="00BE62C5" w:rsidP="002A19A8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388 311 320,33</w:t>
            </w:r>
          </w:p>
        </w:tc>
      </w:tr>
      <w:tr w:rsidR="00861CFD" w:rsidRPr="00861CFD" w:rsidTr="00197AFA">
        <w:trPr>
          <w:trHeight w:val="275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 / профицит</w:t>
            </w:r>
          </w:p>
        </w:tc>
        <w:tc>
          <w:tcPr>
            <w:tcW w:w="876" w:type="pct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33" w:type="pct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1A26B9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5 000 000,00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3C69" w:rsidRDefault="00993C69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5562" w:rsidRDefault="00DB5562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1DC6">
        <w:rPr>
          <w:rFonts w:ascii="Times New Roman" w:hAnsi="Times New Roman" w:cs="Times New Roman"/>
          <w:b/>
          <w:sz w:val="26"/>
          <w:szCs w:val="26"/>
        </w:rPr>
        <w:t>Доходы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735BA8">
        <w:rPr>
          <w:rFonts w:ascii="Times New Roman" w:hAnsi="Times New Roman" w:cs="Times New Roman"/>
          <w:b/>
          <w:sz w:val="26"/>
          <w:szCs w:val="26"/>
        </w:rPr>
        <w:t xml:space="preserve"> на 2018 год и плановый период 2019</w:t>
      </w:r>
      <w:r w:rsidR="00416EC3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735BA8">
        <w:rPr>
          <w:rFonts w:ascii="Times New Roman" w:hAnsi="Times New Roman" w:cs="Times New Roman"/>
          <w:b/>
          <w:sz w:val="26"/>
          <w:szCs w:val="26"/>
        </w:rPr>
        <w:t>20</w:t>
      </w:r>
      <w:r w:rsidR="00416EC3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416EC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EC3" w:rsidRPr="00BA4443">
        <w:rPr>
          <w:rFonts w:ascii="Times New Roman" w:hAnsi="Times New Roman" w:cs="Times New Roman"/>
          <w:sz w:val="24"/>
          <w:szCs w:val="24"/>
        </w:rPr>
        <w:t>Основную долю в структуре доходов районного бюджета занимают</w:t>
      </w:r>
      <w:r w:rsidRPr="00BA4443"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безвозмездные поступления (безвозмездные поступления в бюджет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межбюджетные трансферты (средства), предоставляемые одним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бюджетом другому). Структура д</w:t>
      </w:r>
      <w:r w:rsidR="00304A8F">
        <w:rPr>
          <w:rFonts w:ascii="Times New Roman" w:hAnsi="Times New Roman" w:cs="Times New Roman"/>
          <w:sz w:val="24"/>
          <w:szCs w:val="24"/>
        </w:rPr>
        <w:t>оходов районного бюджета на 2018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плановый период 201</w:t>
      </w:r>
      <w:r w:rsidR="00304A8F">
        <w:rPr>
          <w:rFonts w:ascii="Times New Roman" w:hAnsi="Times New Roman" w:cs="Times New Roman"/>
          <w:sz w:val="24"/>
          <w:szCs w:val="24"/>
        </w:rPr>
        <w:t>9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и 20</w:t>
      </w:r>
      <w:r w:rsidR="00304A8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следующий </w:t>
      </w:r>
      <w:r w:rsidR="00416EC3" w:rsidRPr="00BA4443">
        <w:rPr>
          <w:rFonts w:ascii="Times New Roman" w:hAnsi="Times New Roman" w:cs="Times New Roman"/>
          <w:sz w:val="24"/>
          <w:szCs w:val="24"/>
        </w:rPr>
        <w:t>диаграмме.</w:t>
      </w:r>
    </w:p>
    <w:p w:rsidR="00BA4443" w:rsidRPr="00BA444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EC3" w:rsidRPr="00111F8F" w:rsidRDefault="00416EC3" w:rsidP="00DB5562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93C69" w:rsidRDefault="00993C69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3C69" w:rsidRDefault="00993C69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0DE2" w:rsidRDefault="004B0DE2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5562" w:rsidRPr="00055790" w:rsidRDefault="00DB5562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055790">
        <w:rPr>
          <w:rFonts w:ascii="Times New Roman" w:hAnsi="Times New Roman" w:cs="Times New Roman"/>
          <w:b/>
          <w:sz w:val="26"/>
          <w:szCs w:val="26"/>
        </w:rPr>
        <w:lastRenderedPageBreak/>
        <w:t>Налоговые и неналоговые доходы</w:t>
      </w:r>
    </w:p>
    <w:p w:rsidR="00550269" w:rsidRPr="00055790" w:rsidRDefault="00DB5562" w:rsidP="004B088A">
      <w:pPr>
        <w:jc w:val="center"/>
        <w:rPr>
          <w:rFonts w:ascii="Times New Roman" w:hAnsi="Times New Roman" w:cs="Times New Roman"/>
          <w:sz w:val="24"/>
          <w:szCs w:val="24"/>
        </w:rPr>
      </w:pPr>
      <w:r w:rsidRPr="00055790">
        <w:rPr>
          <w:rFonts w:ascii="Times New Roman" w:hAnsi="Times New Roman" w:cs="Times New Roman"/>
          <w:sz w:val="24"/>
          <w:szCs w:val="24"/>
        </w:rPr>
        <w:t>Структура налоговых и неналоговых доходов бюджета района в 201</w:t>
      </w:r>
      <w:r w:rsidR="007E3E2F" w:rsidRPr="00055790">
        <w:rPr>
          <w:rFonts w:ascii="Times New Roman" w:hAnsi="Times New Roman" w:cs="Times New Roman"/>
          <w:sz w:val="24"/>
          <w:szCs w:val="24"/>
        </w:rPr>
        <w:t>5</w:t>
      </w:r>
      <w:r w:rsidRPr="00055790">
        <w:rPr>
          <w:rFonts w:ascii="Times New Roman" w:hAnsi="Times New Roman" w:cs="Times New Roman"/>
          <w:sz w:val="24"/>
          <w:szCs w:val="24"/>
        </w:rPr>
        <w:t>-20</w:t>
      </w:r>
      <w:r w:rsidR="007E3E2F" w:rsidRPr="00055790">
        <w:rPr>
          <w:rFonts w:ascii="Times New Roman" w:hAnsi="Times New Roman" w:cs="Times New Roman"/>
          <w:sz w:val="24"/>
          <w:szCs w:val="24"/>
        </w:rPr>
        <w:t>20</w:t>
      </w:r>
      <w:r w:rsidRPr="00055790">
        <w:rPr>
          <w:rFonts w:ascii="Times New Roman" w:hAnsi="Times New Roman" w:cs="Times New Roman"/>
          <w:sz w:val="24"/>
          <w:szCs w:val="24"/>
        </w:rPr>
        <w:t xml:space="preserve"> годах</w:t>
      </w:r>
      <w:r w:rsidR="00375E1D" w:rsidRPr="00055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5C7201" w:rsidRPr="00055790" w:rsidRDefault="004B7CFA" w:rsidP="004B7CFA">
      <w:pPr>
        <w:pStyle w:val="Default"/>
        <w:ind w:firstLine="540"/>
        <w:jc w:val="center"/>
        <w:rPr>
          <w:rFonts w:ascii="Times New Roman" w:hAnsi="Times New Roman" w:cs="Times New Roman"/>
          <w:color w:val="auto"/>
          <w:spacing w:val="-2"/>
        </w:rPr>
      </w:pPr>
      <w:r w:rsidRPr="00055790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</w:t>
      </w:r>
      <w:r w:rsidR="00527881" w:rsidRPr="00055790">
        <w:rPr>
          <w:rFonts w:ascii="Times New Roman" w:hAnsi="Times New Roman" w:cs="Times New Roman"/>
          <w:color w:val="auto"/>
        </w:rPr>
        <w:t>(руб.</w:t>
      </w:r>
      <w:r w:rsidR="00550269" w:rsidRPr="00055790">
        <w:rPr>
          <w:rFonts w:ascii="Times New Roman" w:hAnsi="Times New Roman" w:cs="Times New Roman"/>
          <w:color w:val="auto"/>
        </w:rPr>
        <w:t>)</w:t>
      </w:r>
    </w:p>
    <w:tbl>
      <w:tblPr>
        <w:tblStyle w:val="a7"/>
        <w:tblW w:w="109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7"/>
        <w:gridCol w:w="1417"/>
        <w:gridCol w:w="1560"/>
        <w:gridCol w:w="1559"/>
        <w:gridCol w:w="1418"/>
      </w:tblGrid>
      <w:tr w:rsidR="00055790" w:rsidRPr="00055790" w:rsidTr="00956010">
        <w:trPr>
          <w:trHeight w:val="1100"/>
        </w:trPr>
        <w:tc>
          <w:tcPr>
            <w:tcW w:w="1985" w:type="dxa"/>
          </w:tcPr>
          <w:p w:rsidR="004B7CFA" w:rsidRPr="00055790" w:rsidRDefault="004B7CFA" w:rsidP="00D14A48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и неналоговых доходов</w:t>
            </w:r>
          </w:p>
        </w:tc>
        <w:tc>
          <w:tcPr>
            <w:tcW w:w="1559" w:type="dxa"/>
          </w:tcPr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E2F" w:rsidRPr="000557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E2F" w:rsidRPr="000557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E2F" w:rsidRPr="000557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560" w:type="dxa"/>
          </w:tcPr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35098" w:rsidRPr="00055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559" w:type="dxa"/>
          </w:tcPr>
          <w:p w:rsidR="004B7CFA" w:rsidRPr="00055790" w:rsidRDefault="004B7CFA" w:rsidP="00D1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35098" w:rsidRPr="000557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D14A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418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35098"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055790" w:rsidRPr="00055790" w:rsidTr="00956010">
        <w:trPr>
          <w:trHeight w:val="829"/>
        </w:trPr>
        <w:tc>
          <w:tcPr>
            <w:tcW w:w="1985" w:type="dxa"/>
          </w:tcPr>
          <w:p w:rsidR="007E3E2F" w:rsidRPr="00055790" w:rsidRDefault="007E3E2F" w:rsidP="00416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109 036 035,18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116 991 616,55</w:t>
            </w:r>
          </w:p>
        </w:tc>
        <w:tc>
          <w:tcPr>
            <w:tcW w:w="1417" w:type="dxa"/>
            <w:vAlign w:val="center"/>
          </w:tcPr>
          <w:p w:rsidR="007E3E2F" w:rsidRPr="00055790" w:rsidRDefault="00C35098" w:rsidP="00901B3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119 096 000,00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C350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113 036 700,00</w:t>
            </w:r>
          </w:p>
        </w:tc>
        <w:tc>
          <w:tcPr>
            <w:tcW w:w="1559" w:type="dxa"/>
            <w:vAlign w:val="center"/>
          </w:tcPr>
          <w:p w:rsidR="007E3E2F" w:rsidRPr="00055790" w:rsidRDefault="00C35098" w:rsidP="00993C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="00993C6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 754 300,00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b/>
                <w:sz w:val="18"/>
                <w:szCs w:val="18"/>
              </w:rPr>
              <w:t>116 106 650,00</w:t>
            </w:r>
          </w:p>
        </w:tc>
      </w:tr>
      <w:tr w:rsidR="00055790" w:rsidRPr="00055790" w:rsidTr="00956010">
        <w:trPr>
          <w:trHeight w:val="542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78 517 171,35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87 002 446,76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78 277 000,00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81 724 000,00</w:t>
            </w:r>
          </w:p>
        </w:tc>
        <w:tc>
          <w:tcPr>
            <w:tcW w:w="1559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85 135 000,00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86 456 000,00</w:t>
            </w:r>
          </w:p>
        </w:tc>
      </w:tr>
      <w:tr w:rsidR="00055790" w:rsidRPr="00055790" w:rsidTr="00956010">
        <w:trPr>
          <w:trHeight w:val="1943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5 887 347,68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9 261 685,78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7 957 100,00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8 150 600,00</w:t>
            </w:r>
          </w:p>
        </w:tc>
        <w:tc>
          <w:tcPr>
            <w:tcW w:w="1559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8 600 700,00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9 056 100,00</w:t>
            </w:r>
          </w:p>
        </w:tc>
      </w:tr>
      <w:tr w:rsidR="00055790" w:rsidRPr="00055790" w:rsidTr="00956010">
        <w:trPr>
          <w:trHeight w:val="829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10 942 224,52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10 863 955,73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11 160 300,00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11 464 400,00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11 929 200,00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12 412 000,00</w:t>
            </w:r>
          </w:p>
        </w:tc>
      </w:tr>
      <w:tr w:rsidR="00055790" w:rsidRPr="00055790" w:rsidTr="00956010">
        <w:trPr>
          <w:trHeight w:val="542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1 879 078,01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1 568 531,90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1 627 800,00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1 601 800,00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1 601 800,00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1 601 800,00</w:t>
            </w:r>
          </w:p>
        </w:tc>
      </w:tr>
      <w:tr w:rsidR="00055790" w:rsidRPr="00055790" w:rsidTr="00956010">
        <w:trPr>
          <w:trHeight w:val="2230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3 756 127,18</w:t>
            </w:r>
          </w:p>
        </w:tc>
        <w:tc>
          <w:tcPr>
            <w:tcW w:w="1417" w:type="dxa"/>
            <w:vAlign w:val="center"/>
          </w:tcPr>
          <w:p w:rsidR="007E3E2F" w:rsidRPr="00055790" w:rsidRDefault="0095601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3 791 825,06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3 416 700,00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2 859 300,00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2 709 700,00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2 809 750,00</w:t>
            </w:r>
          </w:p>
        </w:tc>
      </w:tr>
      <w:tr w:rsidR="00055790" w:rsidRPr="00055790" w:rsidTr="00956010">
        <w:trPr>
          <w:trHeight w:val="1100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927 435,19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1 173 530,23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859 100,00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923 500,00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963 200,00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1 004 600,00</w:t>
            </w:r>
          </w:p>
        </w:tc>
      </w:tr>
      <w:tr w:rsidR="00055790" w:rsidRPr="00055790" w:rsidTr="00956010">
        <w:trPr>
          <w:trHeight w:val="1386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4 750 086,55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968 466,06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13 238 500,00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3 765 000,00</w:t>
            </w:r>
          </w:p>
        </w:tc>
        <w:tc>
          <w:tcPr>
            <w:tcW w:w="1559" w:type="dxa"/>
            <w:vAlign w:val="center"/>
          </w:tcPr>
          <w:p w:rsidR="007E3E2F" w:rsidRPr="00055790" w:rsidRDefault="00993C6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 w:rsidR="00D14A48" w:rsidRPr="00055790">
              <w:rPr>
                <w:rFonts w:ascii="Times New Roman" w:hAnsi="Times New Roman" w:cs="Times New Roman"/>
                <w:sz w:val="18"/>
                <w:szCs w:val="18"/>
              </w:rPr>
              <w:t>265 000,00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215 000,00</w:t>
            </w:r>
          </w:p>
        </w:tc>
      </w:tr>
      <w:tr w:rsidR="00055790" w:rsidRPr="00055790" w:rsidTr="00956010">
        <w:trPr>
          <w:trHeight w:val="1115"/>
        </w:trPr>
        <w:tc>
          <w:tcPr>
            <w:tcW w:w="1985" w:type="dxa"/>
          </w:tcPr>
          <w:p w:rsidR="007E3E2F" w:rsidRPr="00055790" w:rsidRDefault="007E3E2F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vAlign w:val="center"/>
          </w:tcPr>
          <w:p w:rsidR="007E3E2F" w:rsidRPr="00055790" w:rsidRDefault="007E3E2F" w:rsidP="007E3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2 328 924,60</w:t>
            </w:r>
          </w:p>
        </w:tc>
        <w:tc>
          <w:tcPr>
            <w:tcW w:w="1417" w:type="dxa"/>
            <w:vAlign w:val="center"/>
          </w:tcPr>
          <w:p w:rsidR="007E3E2F" w:rsidRPr="00055790" w:rsidRDefault="004846F0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2 306 764,96</w:t>
            </w:r>
          </w:p>
        </w:tc>
        <w:tc>
          <w:tcPr>
            <w:tcW w:w="1417" w:type="dxa"/>
            <w:vAlign w:val="center"/>
          </w:tcPr>
          <w:p w:rsidR="007E3E2F" w:rsidRPr="00055790" w:rsidRDefault="00E13C8C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2 507 800,00</w:t>
            </w:r>
          </w:p>
        </w:tc>
        <w:tc>
          <w:tcPr>
            <w:tcW w:w="1560" w:type="dxa"/>
            <w:vAlign w:val="center"/>
          </w:tcPr>
          <w:p w:rsidR="007E3E2F" w:rsidRPr="00055790" w:rsidRDefault="00C3509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2 507 800,00</w:t>
            </w:r>
          </w:p>
        </w:tc>
        <w:tc>
          <w:tcPr>
            <w:tcW w:w="1559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2 507 800,00</w:t>
            </w:r>
          </w:p>
        </w:tc>
        <w:tc>
          <w:tcPr>
            <w:tcW w:w="1418" w:type="dxa"/>
            <w:vAlign w:val="center"/>
          </w:tcPr>
          <w:p w:rsidR="007E3E2F" w:rsidRPr="00055790" w:rsidRDefault="00D14A4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790">
              <w:rPr>
                <w:rFonts w:ascii="Times New Roman" w:hAnsi="Times New Roman" w:cs="Times New Roman"/>
                <w:sz w:val="18"/>
                <w:szCs w:val="18"/>
              </w:rPr>
              <w:t>2 507 800,00</w:t>
            </w:r>
          </w:p>
        </w:tc>
      </w:tr>
    </w:tbl>
    <w:p w:rsidR="004B088A" w:rsidRDefault="004B088A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4B088A">
        <w:rPr>
          <w:rFonts w:ascii="Times New Roman" w:hAnsi="Times New Roman" w:cs="Times New Roman"/>
          <w:color w:val="auto"/>
        </w:rPr>
        <w:t xml:space="preserve">В структуре </w:t>
      </w:r>
      <w:r>
        <w:rPr>
          <w:rFonts w:ascii="Times New Roman" w:hAnsi="Times New Roman" w:cs="Times New Roman"/>
          <w:color w:val="auto"/>
        </w:rPr>
        <w:t>собственных доходов бюджета основную долю занимают шесть источников: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 на доходы физических лиц;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единый налог на вмененный доход для отдельных видов деятельности;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акцизы на нефтепродукты;</w:t>
      </w:r>
    </w:p>
    <w:p w:rsidR="00E13C8C" w:rsidRDefault="004B088A" w:rsidP="00E13C8C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доходы от арендной платы за земельные участки;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штрафы, санкции, возмещение ущерба;</w:t>
      </w:r>
    </w:p>
    <w:p w:rsidR="006D2F69" w:rsidRDefault="004B088A" w:rsidP="00F51C4A">
      <w:pPr>
        <w:pStyle w:val="Default"/>
        <w:ind w:firstLine="142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</w:rPr>
        <w:t>государственная пошлина.</w:t>
      </w:r>
    </w:p>
    <w:p w:rsidR="00C81790" w:rsidRPr="00993C69" w:rsidRDefault="00C81790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                                              </w:t>
      </w:r>
      <w:r w:rsidR="00513A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51C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E36016"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>8.</w:t>
      </w:r>
      <w:r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Безвозмездные поступления</w:t>
      </w:r>
    </w:p>
    <w:p w:rsidR="00DB291C" w:rsidRPr="00C81790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Безвозмездные поступления в бюджет – межбюджетные трансферты (средства), предоставляемые одним бюджетом другому. Межбюджетные трансферты формируют значительную часть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C81790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направлений и (или) условий их использования, т.е. направляются на цели, определяемые получате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лем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 xml:space="preserve">самостоятельно. 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  </w:t>
      </w:r>
    </w:p>
    <w:p w:rsidR="00C81790" w:rsidRPr="00EA44E9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2468EF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2468EF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DB291C" w:rsidRPr="0052186B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DB291C" w:rsidRPr="0052186B" w:rsidRDefault="00DB291C" w:rsidP="00DB2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7D06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Структура безвозмездных поступлений бю</w:t>
      </w:r>
      <w:r w:rsidR="0087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джета района на 2018</w:t>
      </w:r>
      <w:r w:rsidR="004B4B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</w:t>
      </w:r>
      <w:r w:rsidR="009D53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7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2020</w:t>
      </w:r>
      <w:r w:rsidR="004B4B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годы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1846"/>
        <w:gridCol w:w="1966"/>
        <w:gridCol w:w="1833"/>
      </w:tblGrid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B7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76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B291C" w:rsidRPr="00861CFD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291 877 576,60</w:t>
            </w:r>
          </w:p>
        </w:tc>
        <w:tc>
          <w:tcPr>
            <w:tcW w:w="933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269 316 044,76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272 204 670,33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80 166 000,00</w:t>
            </w:r>
          </w:p>
        </w:tc>
        <w:tc>
          <w:tcPr>
            <w:tcW w:w="933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79 840 000,00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82 760 000,00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9 169 000,00</w:t>
            </w:r>
          </w:p>
        </w:tc>
        <w:tc>
          <w:tcPr>
            <w:tcW w:w="933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2 342 000,00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1 813 000,00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B291C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933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B291C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  <w:r w:rsidR="00DB291C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</w:tr>
      <w:tr w:rsidR="00DB291C" w:rsidRPr="00861CFD" w:rsidTr="00DB291C">
        <w:trPr>
          <w:trHeight w:val="237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B291C" w:rsidRPr="00D86C41" w:rsidRDefault="00B7614B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190 625 464,50</w:t>
            </w:r>
          </w:p>
        </w:tc>
        <w:tc>
          <w:tcPr>
            <w:tcW w:w="933" w:type="pct"/>
            <w:vAlign w:val="center"/>
          </w:tcPr>
          <w:p w:rsidR="00DB291C" w:rsidRPr="00D86C41" w:rsidRDefault="00B7614B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186 403 964,76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D86C41" w:rsidRDefault="00B7614B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186 901 590,33</w:t>
            </w:r>
          </w:p>
        </w:tc>
      </w:tr>
      <w:tr w:rsidR="00DB291C" w:rsidRPr="00861CFD" w:rsidTr="009F4E3F">
        <w:trPr>
          <w:trHeight w:val="489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DB291C" w:rsidRPr="00861CFD" w:rsidRDefault="00B7614B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11 187 032,10</w:t>
            </w:r>
          </w:p>
        </w:tc>
        <w:tc>
          <w:tcPr>
            <w:tcW w:w="933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F51C4A" w:rsidRDefault="00F51C4A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4081" w:rsidRPr="00111F8F">
        <w:rPr>
          <w:rFonts w:ascii="Times New Roman" w:hAnsi="Times New Roman" w:cs="Times New Roman"/>
          <w:b/>
          <w:sz w:val="24"/>
          <w:szCs w:val="24"/>
        </w:rPr>
        <w:t>9.</w:t>
      </w:r>
      <w:r w:rsidR="00414081" w:rsidRPr="00111F8F">
        <w:rPr>
          <w:rFonts w:ascii="Times New Roman" w:hAnsi="Times New Roman" w:cs="Times New Roman"/>
          <w:sz w:val="24"/>
          <w:szCs w:val="24"/>
        </w:rPr>
        <w:t xml:space="preserve"> </w:t>
      </w:r>
      <w:r w:rsidRPr="00111F8F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>асходы районного бюджета  в 2018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2019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>20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годов.             </w:t>
      </w: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492946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>Бюджет является социально ориентированным. Основную часть расходов бюджета составят расходы на социальный сектор: социальное обеспечение, образование, культуру, физическую культуру и спорт.</w:t>
      </w:r>
    </w:p>
    <w:p w:rsidR="00703159" w:rsidRPr="00111F8F" w:rsidRDefault="00703159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Объе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м расходов бюджета района в 2018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составит </w:t>
      </w:r>
      <w:r w:rsidR="00F51C4A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404 914 276,60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201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F51C4A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C4A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383 070 344,76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20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F51C4A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388 311 320,33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0F3492" w:rsidRPr="00111F8F" w:rsidRDefault="000F3492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492" w:rsidRPr="00111F8F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</w:t>
      </w:r>
      <w:r w:rsidR="00735BA8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5.</w:t>
      </w:r>
    </w:p>
    <w:p w:rsidR="000F3492" w:rsidRPr="00111F8F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492" w:rsidRPr="00111F8F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Таблица 5</w:t>
      </w:r>
    </w:p>
    <w:p w:rsidR="000F3492" w:rsidRPr="00111F8F" w:rsidRDefault="000F3492" w:rsidP="000F349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F3492" w:rsidRPr="00111F8F" w:rsidRDefault="000F3492" w:rsidP="000F34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Трубчевского муниципального района</w:t>
      </w:r>
    </w:p>
    <w:p w:rsidR="000F3492" w:rsidRPr="00111F8F" w:rsidRDefault="000F3492" w:rsidP="000F34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201</w:t>
      </w:r>
      <w:r w:rsidR="00735BA8"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8-2020</w:t>
      </w: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</w:p>
    <w:p w:rsidR="000E6884" w:rsidRPr="00111F8F" w:rsidRDefault="000E6884" w:rsidP="000F34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701"/>
        <w:gridCol w:w="992"/>
        <w:gridCol w:w="1701"/>
        <w:gridCol w:w="992"/>
        <w:gridCol w:w="1701"/>
        <w:gridCol w:w="993"/>
      </w:tblGrid>
      <w:tr w:rsidR="00B53A33" w:rsidRPr="00B53A33" w:rsidTr="002A19A8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</w:t>
            </w:r>
          </w:p>
        </w:tc>
        <w:tc>
          <w:tcPr>
            <w:tcW w:w="2693" w:type="dxa"/>
            <w:gridSpan w:val="2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693" w:type="dxa"/>
            <w:gridSpan w:val="2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694" w:type="dxa"/>
            <w:gridSpan w:val="2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</w:tr>
      <w:tr w:rsidR="00B53A33" w:rsidRPr="00B53A33" w:rsidTr="002A19A8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B53A33" w:rsidRPr="00B53A33" w:rsidTr="002A19A8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55 479 407,10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51 456 294,00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52 574 995,00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B53A33" w:rsidRPr="00B53A33" w:rsidTr="002A19A8">
        <w:trPr>
          <w:cantSplit/>
          <w:trHeight w:val="422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927 985,00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937 833,00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971 546,00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B53A33" w:rsidRPr="00B53A33" w:rsidTr="002A19A8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8 163 000,00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2 128 000,00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2 143 000,00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B53A33" w:rsidRPr="00B53A33" w:rsidTr="002A19A8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</w:t>
            </w:r>
          </w:p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13 486 209,18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13 336 309,18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13 791 709,18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B53A33" w:rsidRPr="00B53A33" w:rsidTr="002A19A8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2 293 129,00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775 710,00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354 000,00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B53A33" w:rsidRPr="00B53A33" w:rsidTr="002A19A8">
        <w:trPr>
          <w:cantSplit/>
          <w:trHeight w:val="438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237 342 028,00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236 863 947,00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239 668 607,00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B53A33" w:rsidRPr="00B53A33" w:rsidTr="002A19A8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42 374 970,00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36 365 970,00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37 230 970,00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B53A33" w:rsidRPr="00B53A33" w:rsidTr="002A19A8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27 197 548,32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23 095 562,40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24 288 993,15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B53A33" w:rsidRPr="00B53A33" w:rsidTr="002A19A8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8 425 500,00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8 925 500,00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8 925 500,00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B53A33" w:rsidRPr="00B53A33" w:rsidTr="002A19A8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462 500,00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423 219,18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3A33" w:rsidRPr="00B53A33" w:rsidTr="002A19A8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8 762 000,00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8 762 000,00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8 362 000,00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B53A33" w:rsidRPr="00B53A33" w:rsidTr="002A19A8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B53A33" w:rsidRPr="00B53A33" w:rsidRDefault="00B53A33" w:rsidP="00B53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404 914 276,60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383 070 344,76</w:t>
            </w:r>
          </w:p>
        </w:tc>
        <w:tc>
          <w:tcPr>
            <w:tcW w:w="992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388 311 320,33</w:t>
            </w:r>
          </w:p>
        </w:tc>
        <w:tc>
          <w:tcPr>
            <w:tcW w:w="993" w:type="dxa"/>
            <w:vAlign w:val="center"/>
          </w:tcPr>
          <w:p w:rsidR="00B53A33" w:rsidRPr="00B53A33" w:rsidRDefault="00B53A33" w:rsidP="00B5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A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B53A33" w:rsidRPr="00B53A33" w:rsidRDefault="00B53A33" w:rsidP="00B53A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205360" w:rsidRDefault="00205360" w:rsidP="000F34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E30AF8" w:rsidRPr="00111F8F" w:rsidRDefault="00E30AF8" w:rsidP="00E30AF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E30AF8" w:rsidRPr="00111F8F" w:rsidRDefault="00E30AF8" w:rsidP="00E30AF8">
      <w:pPr>
        <w:keepNext/>
        <w:spacing w:before="12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Социально значимые расходы</w:t>
      </w:r>
    </w:p>
    <w:p w:rsidR="00E30AF8" w:rsidRPr="00111F8F" w:rsidRDefault="00E30AF8" w:rsidP="00E30AF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E30AF8" w:rsidRPr="00111F8F" w:rsidRDefault="00E30AF8" w:rsidP="00E30AF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социально значимых</w:t>
      </w:r>
      <w:r w:rsidR="00470560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2018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296 305 555,00 рублей (75,9% от общего объема запланированных расходов).</w:t>
      </w:r>
    </w:p>
    <w:p w:rsidR="000F3492" w:rsidRPr="00111F8F" w:rsidRDefault="000F3492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AF8" w:rsidRPr="00111F8F" w:rsidRDefault="00E30AF8" w:rsidP="00E30AF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</w:t>
      </w:r>
      <w:r w:rsidR="00470560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сигнований бюджета района в 2018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</w:t>
      </w:r>
      <w:r w:rsidR="00470560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плановом периоде</w:t>
      </w:r>
      <w:r w:rsidR="00532729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годах 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расходы на исполнение публичных нормативных обязательств.</w:t>
      </w:r>
    </w:p>
    <w:p w:rsidR="00993C69" w:rsidRDefault="00E30AF8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69" w:rsidRDefault="00993C69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360" w:rsidRDefault="00E30AF8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</w:t>
      </w:r>
    </w:p>
    <w:p w:rsidR="00E30AF8" w:rsidRDefault="00205360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1C0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E30AF8" w:rsidRPr="00E30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Таблица 6</w:t>
      </w:r>
    </w:p>
    <w:p w:rsidR="007C3CCD" w:rsidRDefault="007C3CCD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931025" cy="37832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378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CCD" w:rsidRPr="00E30AF8" w:rsidRDefault="007C3CCD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D5C" w:rsidRPr="00773D5C" w:rsidRDefault="00DF76A6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70560">
        <w:rPr>
          <w:rFonts w:ascii="Times New Roman" w:hAnsi="Times New Roman" w:cs="Times New Roman"/>
          <w:sz w:val="24"/>
          <w:szCs w:val="24"/>
        </w:rPr>
        <w:t>Все социальные выплаты в 2018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году сохранены на уровне не ниже</w:t>
      </w:r>
      <w:r w:rsidR="00773D5C">
        <w:rPr>
          <w:rFonts w:ascii="Times New Roman" w:hAnsi="Times New Roman" w:cs="Times New Roman"/>
          <w:sz w:val="24"/>
          <w:szCs w:val="24"/>
        </w:rPr>
        <w:t xml:space="preserve"> </w:t>
      </w:r>
      <w:r w:rsidR="00470560">
        <w:rPr>
          <w:rFonts w:ascii="Times New Roman" w:hAnsi="Times New Roman" w:cs="Times New Roman"/>
          <w:sz w:val="24"/>
          <w:szCs w:val="24"/>
        </w:rPr>
        <w:t>2017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73D5C" w:rsidRPr="00111F8F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A1DCF" w:rsidRPr="00111F8F" w:rsidRDefault="00DF76A6" w:rsidP="009A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F6A9F" w:rsidRPr="00111F8F">
        <w:rPr>
          <w:rFonts w:ascii="Times New Roman" w:hAnsi="Times New Roman" w:cs="Times New Roman"/>
          <w:b/>
          <w:sz w:val="24"/>
          <w:szCs w:val="24"/>
        </w:rPr>
        <w:t>11</w:t>
      </w:r>
      <w:r w:rsidRPr="00111F8F">
        <w:rPr>
          <w:rFonts w:ascii="Times New Roman" w:hAnsi="Times New Roman" w:cs="Times New Roman"/>
          <w:b/>
          <w:sz w:val="24"/>
          <w:szCs w:val="24"/>
        </w:rPr>
        <w:t>.Основные сведения о межбюджетных отношениях</w:t>
      </w:r>
    </w:p>
    <w:p w:rsidR="00993C69" w:rsidRDefault="00AF6A9F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F76A6" w:rsidRPr="00111F8F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F6A9F" w:rsidRPr="00111F8F">
        <w:rPr>
          <w:rFonts w:ascii="Times New Roman" w:hAnsi="Times New Roman" w:cs="Times New Roman"/>
          <w:sz w:val="24"/>
          <w:szCs w:val="24"/>
        </w:rPr>
        <w:t xml:space="preserve"> 11</w:t>
      </w:r>
      <w:r w:rsidR="00DF76A6" w:rsidRPr="00111F8F">
        <w:rPr>
          <w:rFonts w:ascii="Times New Roman" w:hAnsi="Times New Roman" w:cs="Times New Roman"/>
          <w:sz w:val="24"/>
          <w:szCs w:val="24"/>
        </w:rPr>
        <w:t>.1.Межбюджетные отношения с федеральным и областным бюджетами.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При планир</w:t>
      </w:r>
      <w:r w:rsidR="00016F50" w:rsidRPr="00111F8F">
        <w:rPr>
          <w:rFonts w:ascii="Times New Roman" w:hAnsi="Times New Roman" w:cs="Times New Roman"/>
          <w:sz w:val="24"/>
          <w:szCs w:val="24"/>
        </w:rPr>
        <w:t>овании районного бюджета на 2018</w:t>
      </w:r>
      <w:r w:rsidRPr="00111F8F">
        <w:rPr>
          <w:rFonts w:ascii="Times New Roman" w:hAnsi="Times New Roman" w:cs="Times New Roman"/>
          <w:sz w:val="24"/>
          <w:szCs w:val="24"/>
        </w:rPr>
        <w:t xml:space="preserve"> – 20</w:t>
      </w:r>
      <w:r w:rsidR="00016F50" w:rsidRPr="00111F8F">
        <w:rPr>
          <w:rFonts w:ascii="Times New Roman" w:hAnsi="Times New Roman" w:cs="Times New Roman"/>
          <w:sz w:val="24"/>
          <w:szCs w:val="24"/>
        </w:rPr>
        <w:t>20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годы учтены объемы безвозмездных поступлений, предусмотренные проектом областного зако</w:t>
      </w:r>
      <w:r w:rsidR="00016F50" w:rsidRPr="00111F8F">
        <w:rPr>
          <w:rFonts w:ascii="Times New Roman" w:hAnsi="Times New Roman" w:cs="Times New Roman"/>
          <w:sz w:val="24"/>
          <w:szCs w:val="24"/>
        </w:rPr>
        <w:t>на «Об областном бюджете на 2018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  <w:r w:rsidR="00016F50" w:rsidRPr="00111F8F">
        <w:rPr>
          <w:rFonts w:ascii="Times New Roman" w:hAnsi="Times New Roman" w:cs="Times New Roman"/>
          <w:sz w:val="24"/>
          <w:szCs w:val="24"/>
        </w:rPr>
        <w:t>период 2019</w:t>
      </w:r>
      <w:r w:rsidRPr="00111F8F">
        <w:rPr>
          <w:rFonts w:ascii="Times New Roman" w:hAnsi="Times New Roman" w:cs="Times New Roman"/>
          <w:sz w:val="24"/>
          <w:szCs w:val="24"/>
        </w:rPr>
        <w:t xml:space="preserve"> и 20</w:t>
      </w:r>
      <w:r w:rsidR="00016F50" w:rsidRPr="00111F8F">
        <w:rPr>
          <w:rFonts w:ascii="Times New Roman" w:hAnsi="Times New Roman" w:cs="Times New Roman"/>
          <w:sz w:val="24"/>
          <w:szCs w:val="24"/>
        </w:rPr>
        <w:t>20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hAnsi="Times New Roman" w:cs="Times New Roman"/>
          <w:sz w:val="24"/>
          <w:szCs w:val="24"/>
        </w:rPr>
        <w:t>Структура безвозмездных посту</w:t>
      </w:r>
      <w:r w:rsidR="00016F50" w:rsidRPr="00111F8F">
        <w:rPr>
          <w:rFonts w:ascii="Times New Roman" w:hAnsi="Times New Roman" w:cs="Times New Roman"/>
          <w:sz w:val="24"/>
          <w:szCs w:val="24"/>
        </w:rPr>
        <w:t>плений в районный бюджет на 2018</w:t>
      </w:r>
      <w:r w:rsidRPr="00111F8F">
        <w:rPr>
          <w:rFonts w:ascii="Times New Roman" w:hAnsi="Times New Roman" w:cs="Times New Roman"/>
          <w:sz w:val="24"/>
          <w:szCs w:val="24"/>
        </w:rPr>
        <w:t>– 20</w:t>
      </w:r>
      <w:r w:rsidR="00016F50" w:rsidRPr="00111F8F">
        <w:rPr>
          <w:rFonts w:ascii="Times New Roman" w:hAnsi="Times New Roman" w:cs="Times New Roman"/>
          <w:sz w:val="24"/>
          <w:szCs w:val="24"/>
        </w:rPr>
        <w:t>20</w:t>
      </w:r>
      <w:r w:rsidR="006D2F69" w:rsidRPr="00111F8F">
        <w:rPr>
          <w:rFonts w:ascii="Times New Roman" w:hAnsi="Times New Roman" w:cs="Times New Roman"/>
          <w:sz w:val="24"/>
          <w:szCs w:val="24"/>
        </w:rPr>
        <w:t xml:space="preserve"> годы представлена в таблице</w:t>
      </w:r>
      <w:r w:rsidR="00E82792" w:rsidRPr="00111F8F">
        <w:rPr>
          <w:rFonts w:ascii="Times New Roman" w:hAnsi="Times New Roman" w:cs="Times New Roman"/>
          <w:sz w:val="24"/>
          <w:szCs w:val="24"/>
        </w:rPr>
        <w:t xml:space="preserve"> 7 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FCB" w:rsidRPr="00332FCB" w:rsidRDefault="00332FCB" w:rsidP="00332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D2F69">
        <w:rPr>
          <w:rFonts w:ascii="Times New Roman" w:hAnsi="Times New Roman" w:cs="Times New Roman"/>
          <w:sz w:val="24"/>
          <w:szCs w:val="24"/>
        </w:rPr>
        <w:t>Таблица 7</w:t>
      </w:r>
    </w:p>
    <w:p w:rsidR="00DF76A6" w:rsidRPr="00332FCB" w:rsidRDefault="00332FCB" w:rsidP="00332F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32FCB">
        <w:rPr>
          <w:rFonts w:ascii="Times New Roman" w:hAnsi="Times New Roman" w:cs="Times New Roman"/>
          <w:sz w:val="24"/>
          <w:szCs w:val="24"/>
        </w:rPr>
        <w:t>Структура безвозмездных поступлений в районный бюджет на 20</w:t>
      </w:r>
      <w:r w:rsidR="00016F50">
        <w:rPr>
          <w:rFonts w:ascii="Times New Roman" w:hAnsi="Times New Roman" w:cs="Times New Roman"/>
          <w:sz w:val="24"/>
          <w:szCs w:val="24"/>
        </w:rPr>
        <w:t>18</w:t>
      </w:r>
      <w:r w:rsidRPr="00332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16F5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DF76A6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7"/>
        <w:gridCol w:w="2781"/>
        <w:gridCol w:w="2781"/>
        <w:gridCol w:w="2782"/>
      </w:tblGrid>
      <w:tr w:rsidR="00E608B4" w:rsidTr="00E608B4">
        <w:tc>
          <w:tcPr>
            <w:tcW w:w="2818" w:type="dxa"/>
          </w:tcPr>
          <w:p w:rsidR="00E608B4" w:rsidRPr="00E608B4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18" w:type="dxa"/>
          </w:tcPr>
          <w:p w:rsidR="00E608B4" w:rsidRPr="00E608B4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11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016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18" w:type="dxa"/>
          </w:tcPr>
          <w:p w:rsidR="00E608B4" w:rsidRPr="00E608B4" w:rsidRDefault="00E608B4" w:rsidP="00016F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11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16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19" w:type="dxa"/>
          </w:tcPr>
          <w:p w:rsidR="00E608B4" w:rsidRPr="00E608B4" w:rsidRDefault="00E608B4" w:rsidP="00016F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20</w:t>
            </w:r>
            <w:r w:rsidR="00016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6D2F69" w:rsidTr="00651F2E">
        <w:tc>
          <w:tcPr>
            <w:tcW w:w="2818" w:type="dxa"/>
          </w:tcPr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Безвозмездные</w:t>
            </w:r>
          </w:p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всего</w:t>
            </w: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818" w:type="dxa"/>
            <w:vAlign w:val="center"/>
          </w:tcPr>
          <w:p w:rsidR="006D2F69" w:rsidRPr="0050307B" w:rsidRDefault="00906B82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291 877 576,60</w:t>
            </w:r>
          </w:p>
        </w:tc>
        <w:tc>
          <w:tcPr>
            <w:tcW w:w="2818" w:type="dxa"/>
            <w:vAlign w:val="center"/>
          </w:tcPr>
          <w:p w:rsidR="006D2F69" w:rsidRPr="0050307B" w:rsidRDefault="00906B82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269 316 044,76</w:t>
            </w:r>
          </w:p>
        </w:tc>
        <w:tc>
          <w:tcPr>
            <w:tcW w:w="2819" w:type="dxa"/>
            <w:vAlign w:val="center"/>
          </w:tcPr>
          <w:p w:rsidR="006D2F69" w:rsidRPr="0050307B" w:rsidRDefault="00906B82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272 204 670,33</w:t>
            </w:r>
          </w:p>
        </w:tc>
      </w:tr>
      <w:tr w:rsidR="00E608B4" w:rsidTr="00990437">
        <w:tc>
          <w:tcPr>
            <w:tcW w:w="2818" w:type="dxa"/>
          </w:tcPr>
          <w:p w:rsidR="00E608B4" w:rsidRPr="00B41881" w:rsidRDefault="00B41881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дотации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89 335 000,00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82 182 000,00</w:t>
            </w:r>
          </w:p>
        </w:tc>
        <w:tc>
          <w:tcPr>
            <w:tcW w:w="2819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84 573 000,00</w:t>
            </w:r>
          </w:p>
        </w:tc>
      </w:tr>
      <w:tr w:rsidR="00E608B4" w:rsidTr="00990437">
        <w:tc>
          <w:tcPr>
            <w:tcW w:w="2818" w:type="dxa"/>
          </w:tcPr>
          <w:p w:rsidR="00E608B4" w:rsidRPr="00B41881" w:rsidRDefault="00B41881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730 000,00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730 000,00</w:t>
            </w:r>
          </w:p>
        </w:tc>
        <w:tc>
          <w:tcPr>
            <w:tcW w:w="2819" w:type="dxa"/>
            <w:vAlign w:val="center"/>
          </w:tcPr>
          <w:p w:rsidR="00E608B4" w:rsidRPr="0050307B" w:rsidRDefault="00906B82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730 000,00</w:t>
            </w:r>
          </w:p>
        </w:tc>
      </w:tr>
      <w:tr w:rsidR="00990437" w:rsidTr="00990437">
        <w:tc>
          <w:tcPr>
            <w:tcW w:w="2818" w:type="dxa"/>
          </w:tcPr>
          <w:p w:rsidR="00990437" w:rsidRPr="00B41881" w:rsidRDefault="00990437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818" w:type="dxa"/>
            <w:vAlign w:val="center"/>
          </w:tcPr>
          <w:p w:rsidR="00990437" w:rsidRPr="0050307B" w:rsidRDefault="00906B82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190 625</w:t>
            </w:r>
            <w:r w:rsidR="006C7BA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464</w:t>
            </w:r>
            <w:r w:rsidR="006C7BA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50</w:t>
            </w:r>
          </w:p>
        </w:tc>
        <w:tc>
          <w:tcPr>
            <w:tcW w:w="2818" w:type="dxa"/>
            <w:vAlign w:val="center"/>
          </w:tcPr>
          <w:p w:rsidR="00990437" w:rsidRPr="0050307B" w:rsidRDefault="00906B82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186 403</w:t>
            </w:r>
            <w:r w:rsidR="006C7BA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  <w:r w:rsidR="006C7BA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76</w:t>
            </w:r>
          </w:p>
        </w:tc>
        <w:tc>
          <w:tcPr>
            <w:tcW w:w="2819" w:type="dxa"/>
            <w:vAlign w:val="center"/>
          </w:tcPr>
          <w:p w:rsidR="00990437" w:rsidRPr="0050307B" w:rsidRDefault="00906B82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186 901 590,33</w:t>
            </w:r>
          </w:p>
        </w:tc>
      </w:tr>
      <w:tr w:rsidR="00E608B4" w:rsidTr="00111A57">
        <w:tc>
          <w:tcPr>
            <w:tcW w:w="2818" w:type="dxa"/>
          </w:tcPr>
          <w:p w:rsidR="00B41881" w:rsidRPr="00B41881" w:rsidRDefault="00B41881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E608B4" w:rsidRPr="00B41881" w:rsidRDefault="00B41881" w:rsidP="00B41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2818" w:type="dxa"/>
            <w:vAlign w:val="center"/>
          </w:tcPr>
          <w:p w:rsidR="00E608B4" w:rsidRPr="0050307B" w:rsidRDefault="00906B82" w:rsidP="00111A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11 187 032,10</w:t>
            </w:r>
          </w:p>
          <w:p w:rsidR="00111A57" w:rsidRPr="0050307B" w:rsidRDefault="00111A57" w:rsidP="00111A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E608B4" w:rsidRPr="0050307B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</w:tcPr>
          <w:p w:rsidR="00E608B4" w:rsidRPr="0050307B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08B4" w:rsidRDefault="00E608B4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F03" w:rsidRPr="00664F03" w:rsidRDefault="00664F03" w:rsidP="009304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64F03">
        <w:rPr>
          <w:rFonts w:ascii="Times New Roman" w:hAnsi="Times New Roman" w:cs="Times New Roman"/>
          <w:sz w:val="24"/>
          <w:szCs w:val="24"/>
        </w:rPr>
        <w:t xml:space="preserve">Дотация на выравнивание </w:t>
      </w:r>
      <w:r w:rsidR="00D927DC">
        <w:rPr>
          <w:rFonts w:ascii="Times New Roman" w:hAnsi="Times New Roman" w:cs="Times New Roman"/>
          <w:sz w:val="24"/>
          <w:szCs w:val="24"/>
        </w:rPr>
        <w:t>бюджетной обеспеченности на 2018</w:t>
      </w:r>
      <w:r w:rsidRPr="00664F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4F03">
        <w:rPr>
          <w:rFonts w:ascii="Times New Roman" w:hAnsi="Times New Roman" w:cs="Times New Roman"/>
          <w:sz w:val="24"/>
          <w:szCs w:val="24"/>
        </w:rPr>
        <w:t xml:space="preserve">предусмотрена в размере </w:t>
      </w:r>
      <w:r w:rsidR="00D927DC">
        <w:rPr>
          <w:rFonts w:ascii="Times New Roman" w:hAnsi="Times New Roman" w:cs="Times New Roman"/>
          <w:sz w:val="24"/>
          <w:szCs w:val="24"/>
        </w:rPr>
        <w:t>80 166 000,00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 xml:space="preserve">рублей (на </w:t>
      </w:r>
      <w:r w:rsidR="006C7BAB" w:rsidRPr="006C7BAB">
        <w:rPr>
          <w:rFonts w:ascii="Times New Roman" w:hAnsi="Times New Roman" w:cs="Times New Roman"/>
          <w:sz w:val="24"/>
          <w:szCs w:val="24"/>
        </w:rPr>
        <w:t>731</w:t>
      </w:r>
      <w:r w:rsidR="0037435F" w:rsidRPr="006C7BAB">
        <w:rPr>
          <w:rFonts w:ascii="Times New Roman" w:hAnsi="Times New Roman" w:cs="Times New Roman"/>
          <w:sz w:val="24"/>
          <w:szCs w:val="24"/>
        </w:rPr>
        <w:t> 000,00</w:t>
      </w:r>
      <w:r w:rsidRPr="00664F0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="00D927DC">
        <w:rPr>
          <w:rFonts w:ascii="Times New Roman" w:hAnsi="Times New Roman" w:cs="Times New Roman"/>
          <w:sz w:val="24"/>
          <w:szCs w:val="24"/>
        </w:rPr>
        <w:t>больше объема дотации 2017</w:t>
      </w:r>
      <w:r w:rsidRPr="00664F03">
        <w:rPr>
          <w:rFonts w:ascii="Times New Roman" w:hAnsi="Times New Roman" w:cs="Times New Roman"/>
          <w:sz w:val="24"/>
          <w:szCs w:val="24"/>
        </w:rPr>
        <w:t xml:space="preserve"> года). Рост дотации обусловлен тем, что в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рамках распределения дотаций на выравнивание бюджетной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обеспеченности муниципальных районов, в расчет индекса бюджетных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расходов включены расходные полномочия в сфере культуры, включая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учреждения, расположенные на территориях поселений, а также расходы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в части полномочий по трансп</w:t>
      </w:r>
      <w:r w:rsidR="0037435F">
        <w:rPr>
          <w:rFonts w:ascii="Times New Roman" w:hAnsi="Times New Roman" w:cs="Times New Roman"/>
          <w:sz w:val="24"/>
          <w:szCs w:val="24"/>
        </w:rPr>
        <w:t xml:space="preserve">ортному обслуживанию населения и </w:t>
      </w:r>
      <w:r w:rsidRPr="00664F03">
        <w:rPr>
          <w:rFonts w:ascii="Times New Roman" w:hAnsi="Times New Roman" w:cs="Times New Roman"/>
          <w:sz w:val="24"/>
          <w:szCs w:val="24"/>
        </w:rPr>
        <w:t xml:space="preserve">питание школьников. </w:t>
      </w:r>
    </w:p>
    <w:p w:rsidR="00E608B4" w:rsidRPr="004078E6" w:rsidRDefault="00900179" w:rsidP="004078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4078E6" w:rsidRPr="004078E6">
        <w:rPr>
          <w:rFonts w:ascii="Times New Roman" w:hAnsi="Times New Roman" w:cs="Times New Roman"/>
          <w:sz w:val="24"/>
          <w:szCs w:val="24"/>
        </w:rPr>
        <w:t>Дотация на поддержку мер по обеспечению сбалансированности</w:t>
      </w:r>
      <w:r w:rsidR="004078E6">
        <w:rPr>
          <w:rFonts w:ascii="Times New Roman" w:hAnsi="Times New Roman" w:cs="Times New Roman"/>
          <w:sz w:val="24"/>
          <w:szCs w:val="24"/>
        </w:rPr>
        <w:t xml:space="preserve"> </w:t>
      </w:r>
      <w:r w:rsidR="004078E6" w:rsidRPr="004078E6">
        <w:rPr>
          <w:rFonts w:ascii="Times New Roman" w:hAnsi="Times New Roman" w:cs="Times New Roman"/>
          <w:sz w:val="24"/>
          <w:szCs w:val="24"/>
        </w:rPr>
        <w:t xml:space="preserve">бюджетов – в размере </w:t>
      </w:r>
      <w:r w:rsidR="00D927DC">
        <w:rPr>
          <w:rFonts w:ascii="Times New Roman" w:hAnsi="Times New Roman" w:cs="Times New Roman"/>
          <w:sz w:val="24"/>
          <w:szCs w:val="24"/>
        </w:rPr>
        <w:t>9 169 000,00</w:t>
      </w:r>
      <w:r w:rsidR="004078E6" w:rsidRPr="004078E6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078E6">
        <w:rPr>
          <w:rFonts w:ascii="Times New Roman" w:hAnsi="Times New Roman" w:cs="Times New Roman"/>
          <w:sz w:val="24"/>
          <w:szCs w:val="24"/>
        </w:rPr>
        <w:t>.</w:t>
      </w:r>
    </w:p>
    <w:p w:rsidR="003864E0" w:rsidRPr="003864E0" w:rsidRDefault="00B01DD5" w:rsidP="00386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864E0" w:rsidRPr="003864E0">
        <w:rPr>
          <w:rFonts w:ascii="Times New Roman" w:hAnsi="Times New Roman" w:cs="Times New Roman"/>
          <w:sz w:val="24"/>
          <w:szCs w:val="24"/>
        </w:rPr>
        <w:t>Предв</w:t>
      </w:r>
      <w:r w:rsidR="00D927DC">
        <w:rPr>
          <w:rFonts w:ascii="Times New Roman" w:hAnsi="Times New Roman" w:cs="Times New Roman"/>
          <w:sz w:val="24"/>
          <w:szCs w:val="24"/>
        </w:rPr>
        <w:t>арительно объем субсидий на 2018</w:t>
      </w:r>
      <w:r w:rsidR="003864E0" w:rsidRPr="003864E0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3864E0">
        <w:rPr>
          <w:rFonts w:ascii="Times New Roman" w:hAnsi="Times New Roman" w:cs="Times New Roman"/>
          <w:sz w:val="24"/>
          <w:szCs w:val="24"/>
        </w:rPr>
        <w:t xml:space="preserve"> </w:t>
      </w:r>
      <w:r w:rsidR="00D927DC">
        <w:rPr>
          <w:rFonts w:ascii="Times New Roman" w:hAnsi="Times New Roman" w:cs="Times New Roman"/>
          <w:sz w:val="24"/>
          <w:szCs w:val="24"/>
        </w:rPr>
        <w:t>730</w:t>
      </w:r>
      <w:r w:rsidR="003864E0">
        <w:rPr>
          <w:rFonts w:ascii="Times New Roman" w:hAnsi="Times New Roman" w:cs="Times New Roman"/>
          <w:sz w:val="24"/>
          <w:szCs w:val="24"/>
        </w:rPr>
        <w:t xml:space="preserve"> 000,00 </w:t>
      </w:r>
      <w:r w:rsidR="003864E0" w:rsidRPr="003864E0">
        <w:rPr>
          <w:rFonts w:ascii="Times New Roman" w:hAnsi="Times New Roman" w:cs="Times New Roman"/>
          <w:sz w:val="24"/>
          <w:szCs w:val="24"/>
        </w:rPr>
        <w:t>рублей, это на мероприятия по проведению оздоровительной кампании</w:t>
      </w:r>
      <w:r w:rsidR="003864E0">
        <w:rPr>
          <w:rFonts w:ascii="Times New Roman" w:hAnsi="Times New Roman" w:cs="Times New Roman"/>
          <w:sz w:val="24"/>
          <w:szCs w:val="24"/>
        </w:rPr>
        <w:t xml:space="preserve"> </w:t>
      </w:r>
      <w:r w:rsidR="003864E0" w:rsidRPr="003864E0">
        <w:rPr>
          <w:rFonts w:ascii="Times New Roman" w:hAnsi="Times New Roman" w:cs="Times New Roman"/>
          <w:sz w:val="24"/>
          <w:szCs w:val="24"/>
        </w:rPr>
        <w:t>детей, дальнейшее распределение с</w:t>
      </w:r>
      <w:r w:rsidR="00D927DC">
        <w:rPr>
          <w:rFonts w:ascii="Times New Roman" w:hAnsi="Times New Roman" w:cs="Times New Roman"/>
          <w:sz w:val="24"/>
          <w:szCs w:val="24"/>
        </w:rPr>
        <w:t xml:space="preserve">убсидий ожидается в течение 2018 </w:t>
      </w:r>
      <w:r w:rsidR="003864E0" w:rsidRPr="003864E0">
        <w:rPr>
          <w:rFonts w:ascii="Times New Roman" w:hAnsi="Times New Roman" w:cs="Times New Roman"/>
          <w:sz w:val="24"/>
          <w:szCs w:val="24"/>
        </w:rPr>
        <w:t>года.</w:t>
      </w:r>
    </w:p>
    <w:p w:rsidR="00E608B4" w:rsidRPr="00840235" w:rsidRDefault="00900179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27DC">
        <w:rPr>
          <w:rFonts w:ascii="Times New Roman" w:hAnsi="Times New Roman" w:cs="Times New Roman"/>
          <w:sz w:val="24"/>
          <w:szCs w:val="24"/>
        </w:rPr>
        <w:t>Общий объем субвенций на 2018</w:t>
      </w:r>
      <w:r w:rsidRPr="00900179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D927DC">
        <w:rPr>
          <w:rFonts w:ascii="Times New Roman" w:hAnsi="Times New Roman" w:cs="Times New Roman"/>
          <w:sz w:val="24"/>
          <w:szCs w:val="24"/>
        </w:rPr>
        <w:t>190 625 464,50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179">
        <w:rPr>
          <w:rFonts w:ascii="Times New Roman" w:hAnsi="Times New Roman" w:cs="Times New Roman"/>
          <w:sz w:val="24"/>
          <w:szCs w:val="24"/>
        </w:rPr>
        <w:t>рублей</w:t>
      </w:r>
      <w:r w:rsidR="00D927DC">
        <w:rPr>
          <w:rFonts w:ascii="Times New Roman" w:hAnsi="Times New Roman" w:cs="Times New Roman"/>
          <w:sz w:val="24"/>
          <w:szCs w:val="24"/>
        </w:rPr>
        <w:t xml:space="preserve"> (65,3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179">
        <w:rPr>
          <w:rFonts w:ascii="Times New Roman" w:hAnsi="Times New Roman" w:cs="Times New Roman"/>
          <w:sz w:val="24"/>
          <w:szCs w:val="24"/>
        </w:rPr>
        <w:t>% от общего о</w:t>
      </w:r>
      <w:r w:rsidR="004301DA">
        <w:rPr>
          <w:rFonts w:ascii="Times New Roman" w:hAnsi="Times New Roman" w:cs="Times New Roman"/>
          <w:sz w:val="24"/>
          <w:szCs w:val="24"/>
        </w:rPr>
        <w:t>бъема межбюджетных трансфертов, больше объема 2017 года на 22 896 931,63 рублей).</w:t>
      </w:r>
    </w:p>
    <w:p w:rsidR="000873B5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873B5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бюджету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</w:t>
      </w:r>
      <w:r w:rsidR="00D226D5">
        <w:rPr>
          <w:rFonts w:ascii="Times New Roman" w:hAnsi="Times New Roman" w:cs="Times New Roman"/>
          <w:sz w:val="24"/>
          <w:szCs w:val="24"/>
        </w:rPr>
        <w:t xml:space="preserve"> в 2018  - 2020</w:t>
      </w:r>
      <w:r w:rsidRPr="000873B5">
        <w:rPr>
          <w:rFonts w:ascii="Times New Roman" w:hAnsi="Times New Roman" w:cs="Times New Roman"/>
          <w:sz w:val="24"/>
          <w:szCs w:val="24"/>
        </w:rPr>
        <w:t xml:space="preserve"> годах г</w:t>
      </w:r>
      <w:r w:rsidR="000961BD">
        <w:rPr>
          <w:rFonts w:ascii="Times New Roman" w:hAnsi="Times New Roman" w:cs="Times New Roman"/>
          <w:sz w:val="24"/>
          <w:szCs w:val="24"/>
        </w:rPr>
        <w:t>оды приведены в таблице 8</w:t>
      </w:r>
      <w:r w:rsidRPr="000873B5">
        <w:rPr>
          <w:rFonts w:ascii="Times New Roman" w:hAnsi="Times New Roman" w:cs="Times New Roman"/>
          <w:sz w:val="24"/>
          <w:szCs w:val="24"/>
        </w:rPr>
        <w:t>.</w:t>
      </w:r>
    </w:p>
    <w:p w:rsidR="00E608B4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0961BD">
        <w:rPr>
          <w:rFonts w:ascii="Times New Roman" w:hAnsi="Times New Roman" w:cs="Times New Roman"/>
          <w:sz w:val="24"/>
          <w:szCs w:val="24"/>
        </w:rPr>
        <w:t>Таблица 8</w:t>
      </w:r>
    </w:p>
    <w:p w:rsidR="00993C69" w:rsidRDefault="00D81ECC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11722C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81ECC">
        <w:rPr>
          <w:rFonts w:ascii="Times New Roman" w:hAnsi="Times New Roman" w:cs="Times New Roman"/>
          <w:sz w:val="24"/>
          <w:szCs w:val="24"/>
        </w:rPr>
        <w:t xml:space="preserve"> </w:t>
      </w:r>
      <w:r w:rsidR="00396774" w:rsidRPr="00396774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на</w:t>
      </w:r>
      <w:r w:rsidR="00D81ECC">
        <w:rPr>
          <w:rFonts w:ascii="Times New Roman" w:hAnsi="Times New Roman" w:cs="Times New Roman"/>
          <w:sz w:val="24"/>
          <w:szCs w:val="24"/>
        </w:rPr>
        <w:t xml:space="preserve"> </w:t>
      </w:r>
      <w:r w:rsidR="00D226D5">
        <w:rPr>
          <w:rFonts w:ascii="Times New Roman" w:hAnsi="Times New Roman" w:cs="Times New Roman"/>
          <w:sz w:val="24"/>
          <w:szCs w:val="24"/>
        </w:rPr>
        <w:t>2018-2020</w:t>
      </w:r>
      <w:r w:rsidR="00D81ECC">
        <w:rPr>
          <w:rFonts w:ascii="Times New Roman" w:hAnsi="Times New Roman" w:cs="Times New Roman"/>
          <w:sz w:val="24"/>
          <w:szCs w:val="24"/>
        </w:rPr>
        <w:t xml:space="preserve"> го</w:t>
      </w:r>
      <w:r w:rsidR="00840235">
        <w:rPr>
          <w:rFonts w:ascii="Times New Roman" w:hAnsi="Times New Roman" w:cs="Times New Roman"/>
          <w:sz w:val="24"/>
          <w:szCs w:val="24"/>
        </w:rPr>
        <w:t>д</w:t>
      </w:r>
      <w:r w:rsidR="00D226D5">
        <w:rPr>
          <w:rFonts w:ascii="Times New Roman" w:hAnsi="Times New Roman" w:cs="Times New Roman"/>
          <w:sz w:val="24"/>
          <w:szCs w:val="24"/>
        </w:rPr>
        <w:t>ы</w:t>
      </w:r>
    </w:p>
    <w:p w:rsidR="00017E98" w:rsidRDefault="00017E98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E98" w:rsidRDefault="00017E98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8"/>
        <w:gridCol w:w="2126"/>
        <w:gridCol w:w="1985"/>
        <w:gridCol w:w="1984"/>
      </w:tblGrid>
      <w:tr w:rsidR="00017E98" w:rsidRPr="00017E98" w:rsidTr="002A19A8">
        <w:trPr>
          <w:trHeight w:val="255"/>
        </w:trPr>
        <w:tc>
          <w:tcPr>
            <w:tcW w:w="4268" w:type="dxa"/>
            <w:shd w:val="clear" w:color="000000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Наименование</w:t>
            </w:r>
          </w:p>
        </w:tc>
        <w:tc>
          <w:tcPr>
            <w:tcW w:w="2126" w:type="dxa"/>
            <w:shd w:val="clear" w:color="000000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5" w:type="dxa"/>
            <w:shd w:val="clear" w:color="000000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</w:tr>
      <w:tr w:rsidR="00017E98" w:rsidRPr="00017E98" w:rsidTr="002A19A8">
        <w:trPr>
          <w:trHeight w:val="255"/>
        </w:trPr>
        <w:tc>
          <w:tcPr>
            <w:tcW w:w="4268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291 877 576,60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269 316 044,76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272 204 670,33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291 877 576,60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269 316 044,76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272 204 670,33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89 335 000,00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82 182 000,00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84 573 000,00</w:t>
            </w:r>
          </w:p>
        </w:tc>
      </w:tr>
      <w:tr w:rsidR="00017E98" w:rsidRPr="00017E98" w:rsidTr="002A19A8">
        <w:trPr>
          <w:trHeight w:val="25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80 166 000,00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79 840 000,00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82 760 000,00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80 166 000,00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79 840 000,00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82 760 000,00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9 169 000,00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2 342 000,00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1 813 000,00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9 169 000,00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2 342 000,00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1 813 000,00</w:t>
            </w:r>
          </w:p>
        </w:tc>
      </w:tr>
      <w:tr w:rsidR="00017E98" w:rsidRPr="00017E98" w:rsidTr="002A19A8">
        <w:trPr>
          <w:trHeight w:val="510"/>
        </w:trPr>
        <w:tc>
          <w:tcPr>
            <w:tcW w:w="4268" w:type="dxa"/>
            <w:shd w:val="clear" w:color="auto" w:fill="auto"/>
            <w:vAlign w:val="bottom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730 080,00</w:t>
            </w:r>
          </w:p>
        </w:tc>
      </w:tr>
      <w:tr w:rsidR="00017E98" w:rsidRPr="00017E98" w:rsidTr="002A19A8">
        <w:trPr>
          <w:trHeight w:val="25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730 080,00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730 080,00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отдыха детей в каникулярное время в лагерях с дневным пребыванием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730 080,00</w:t>
            </w:r>
          </w:p>
        </w:tc>
      </w:tr>
      <w:tr w:rsidR="00017E98" w:rsidRPr="00017E98" w:rsidTr="002A19A8">
        <w:trPr>
          <w:trHeight w:val="48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190 625 464,50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186 403 964,76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186 901 590,33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173 391 062,18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173 979 862,18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174 337 962,18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173 391 062,18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173 979 862,18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174 337 962,18</w:t>
            </w:r>
          </w:p>
        </w:tc>
      </w:tr>
      <w:tr w:rsidR="00017E98" w:rsidRPr="00017E98" w:rsidTr="00111F8F">
        <w:trPr>
          <w:trHeight w:val="412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1 094 756,00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1 094 756,00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1 094 756,00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234 462,00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234 462,00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234 462,00</w:t>
            </w:r>
          </w:p>
        </w:tc>
      </w:tr>
      <w:tr w:rsidR="00017E98" w:rsidRPr="00017E98" w:rsidTr="002A19A8">
        <w:trPr>
          <w:trHeight w:val="144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92 220,00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4 704 360,00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4 704 360,00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4 704 360,00</w:t>
            </w:r>
          </w:p>
        </w:tc>
      </w:tr>
      <w:tr w:rsidR="00017E98" w:rsidRPr="00017E98" w:rsidTr="002A19A8">
        <w:trPr>
          <w:trHeight w:val="144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7 630 700,00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8 201 500,00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8 526 600,00</w:t>
            </w:r>
          </w:p>
        </w:tc>
      </w:tr>
      <w:tr w:rsidR="00017E98" w:rsidRPr="00017E98" w:rsidTr="002A19A8">
        <w:trPr>
          <w:trHeight w:val="144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1 362 000,00</w:t>
            </w:r>
          </w:p>
        </w:tc>
      </w:tr>
      <w:tr w:rsidR="00017E98" w:rsidRPr="00017E98" w:rsidTr="002A19A8">
        <w:trPr>
          <w:trHeight w:val="96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153 000,00</w:t>
            </w:r>
          </w:p>
        </w:tc>
      </w:tr>
      <w:tr w:rsidR="00017E98" w:rsidRPr="00017E98" w:rsidTr="002A19A8">
        <w:trPr>
          <w:trHeight w:val="144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105 232 879,00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105 232 879,00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105 232 879,00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52 815 338,00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52 815 338,00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52 815 338,00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122 347,18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122 347,18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122 347,18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1 633 766,00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1 633 766,00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1 633 766,00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1 633 766,00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1 633 766,00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1 633 766,00</w:t>
            </w:r>
          </w:p>
        </w:tc>
      </w:tr>
      <w:tr w:rsidR="00017E98" w:rsidRPr="00017E98" w:rsidTr="002A19A8">
        <w:trPr>
          <w:trHeight w:val="4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помещений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14 202 045,00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9 468 030,00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9 468 030,00</w:t>
            </w:r>
          </w:p>
        </w:tc>
      </w:tr>
      <w:tr w:rsidR="00017E98" w:rsidRPr="00017E98" w:rsidTr="002A19A8">
        <w:trPr>
          <w:trHeight w:val="96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14 202 045,00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9 468 030,00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9 468 030,00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927 985,00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937 833,00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971 546,00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927 985,00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937 833,00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971 546,00</w:t>
            </w:r>
          </w:p>
        </w:tc>
      </w:tr>
      <w:tr w:rsidR="00017E98" w:rsidRPr="00017E98" w:rsidTr="002A19A8">
        <w:trPr>
          <w:trHeight w:val="115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103 209,00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2 128,00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6 829,00</w:t>
            </w:r>
          </w:p>
        </w:tc>
      </w:tr>
      <w:tr w:rsidR="00017E98" w:rsidRPr="00017E98" w:rsidTr="002A19A8">
        <w:trPr>
          <w:trHeight w:val="109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103 209,00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2 128,00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6 829,00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367 397,32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382 345,58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483 457,15</w:t>
            </w:r>
          </w:p>
        </w:tc>
      </w:tr>
      <w:tr w:rsidR="00017E98" w:rsidRPr="00017E98" w:rsidTr="002A19A8">
        <w:trPr>
          <w:trHeight w:val="72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367 397,32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382 345,58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483 457,15</w:t>
            </w:r>
          </w:p>
        </w:tc>
      </w:tr>
      <w:tr w:rsidR="00017E98" w:rsidRPr="00017E98" w:rsidTr="002A19A8">
        <w:trPr>
          <w:trHeight w:val="255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11 187 032,10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17E98" w:rsidRPr="00017E98" w:rsidTr="002A19A8">
        <w:trPr>
          <w:trHeight w:val="96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11 187 032,10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17E98" w:rsidRPr="00017E98" w:rsidTr="002A19A8">
        <w:trPr>
          <w:trHeight w:val="1200"/>
        </w:trPr>
        <w:tc>
          <w:tcPr>
            <w:tcW w:w="4268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11 187 032,10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7E98" w:rsidRPr="00017E98" w:rsidRDefault="00017E98" w:rsidP="0001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017E98" w:rsidRDefault="00017E98" w:rsidP="00017E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CC7" w:rsidRDefault="0050307B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AF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41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Межбюджетные отношения с органами местного самоуправления </w:t>
      </w:r>
    </w:p>
    <w:p w:rsidR="00EF5829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муниципальных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>образований в районе.</w:t>
      </w:r>
    </w:p>
    <w:p w:rsidR="00EF5829" w:rsidRDefault="0050307B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Межбюджетные отношения с органами местного самоуправления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- поселений района сформированы с учетом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требований Бюджетного кодекса Российской Федерации, Федерального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 от 6 октября 2003 года №131-ФЗ «Об общих принципах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Федерации», Закона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Брянской области от 2 ноября 2016 года №89-З «О межбюджетных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отношениях в Брянской области», законов Брянской области о наделении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органов местного самоуправления отдельными государственными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полномочиями.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Формирование межбюджетных отношений с 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образованиями базировалось на решении следующих основных задач: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стимулирование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по наращиванию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экономического (налогового) потенциала территорий;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эффективности механизмов выравнивания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обеспеченности муниципальных образований</w:t>
      </w:r>
      <w:proofErr w:type="gramEnd"/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и сохранение высокой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выравнивающей составляющей межбюджетных трансфертов;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поддержка мер по обеспечению сбалансированности местных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эффективности предоставления целевых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межбюджетных трансфертов;</w:t>
      </w:r>
    </w:p>
    <w:p w:rsid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открытости и прозрачности межбюджетных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бюджетного процесса на муниципальном уровне.</w:t>
      </w:r>
    </w:p>
    <w:p w:rsidR="006E1CC7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Иные межбюджетные трансферты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Общий объем межбюджетных трансфертов бюджетам поселений</w:t>
      </w:r>
      <w:r w:rsidR="0066420B">
        <w:rPr>
          <w:rFonts w:ascii="Times New Roman" w:hAnsi="Times New Roman" w:cs="Times New Roman"/>
          <w:sz w:val="24"/>
          <w:szCs w:val="24"/>
        </w:rPr>
        <w:t xml:space="preserve"> на 2018</w:t>
      </w:r>
      <w:r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66420B">
        <w:rPr>
          <w:rFonts w:ascii="Times New Roman" w:hAnsi="Times New Roman" w:cs="Times New Roman"/>
          <w:sz w:val="24"/>
          <w:szCs w:val="24"/>
        </w:rPr>
        <w:t>11 187 032,10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0307B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71F3">
        <w:rPr>
          <w:rFonts w:ascii="Times New Roman" w:hAnsi="Times New Roman" w:cs="Times New Roman"/>
          <w:sz w:val="24"/>
          <w:szCs w:val="24"/>
        </w:rPr>
        <w:t>Перечень и объемы иных межбюджетных трансфертов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20B">
        <w:rPr>
          <w:rFonts w:ascii="Times New Roman" w:hAnsi="Times New Roman" w:cs="Times New Roman"/>
          <w:sz w:val="24"/>
          <w:szCs w:val="24"/>
        </w:rPr>
        <w:t xml:space="preserve"> 2018</w:t>
      </w:r>
      <w:r w:rsidRPr="00407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AB3980">
        <w:rPr>
          <w:rFonts w:ascii="Times New Roman" w:hAnsi="Times New Roman" w:cs="Times New Roman"/>
          <w:sz w:val="24"/>
          <w:szCs w:val="24"/>
        </w:rPr>
        <w:t xml:space="preserve"> приведены в таблице 9</w:t>
      </w:r>
      <w:r w:rsidRPr="004071F3">
        <w:rPr>
          <w:rFonts w:ascii="Times New Roman" w:hAnsi="Times New Roman" w:cs="Times New Roman"/>
          <w:sz w:val="24"/>
          <w:szCs w:val="24"/>
        </w:rPr>
        <w:t>.</w:t>
      </w:r>
    </w:p>
    <w:p w:rsidR="004071F3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1503" w:type="dxa"/>
        <w:tblLook w:val="04A0" w:firstRow="1" w:lastRow="0" w:firstColumn="1" w:lastColumn="0" w:noHBand="0" w:noVBand="1"/>
      </w:tblPr>
      <w:tblGrid>
        <w:gridCol w:w="6394"/>
        <w:gridCol w:w="2410"/>
      </w:tblGrid>
      <w:tr w:rsidR="004071F3" w:rsidRPr="004071F3" w:rsidTr="00AB3980">
        <w:trPr>
          <w:trHeight w:val="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9E171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11 187 032,10</w:t>
            </w:r>
          </w:p>
        </w:tc>
      </w:tr>
      <w:tr w:rsidR="004071F3" w:rsidRPr="004071F3" w:rsidTr="00EA301B">
        <w:trPr>
          <w:trHeight w:val="89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9E171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11 187 032,10</w:t>
            </w:r>
          </w:p>
        </w:tc>
      </w:tr>
      <w:tr w:rsidR="00EA301B" w:rsidRPr="004071F3" w:rsidTr="00EA301B">
        <w:trPr>
          <w:trHeight w:val="546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EA301B">
              <w:rPr>
                <w:rFonts w:ascii="Times New Roman" w:hAnsi="Times New Roman" w:cs="Times New Roman"/>
                <w:sz w:val="20"/>
                <w:szCs w:val="20"/>
              </w:rPr>
              <w:t>по осуществлению внешнего муниципального контроля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69297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86 032,10</w:t>
            </w:r>
          </w:p>
        </w:tc>
      </w:tr>
      <w:tr w:rsidR="00EA301B" w:rsidRPr="004071F3" w:rsidTr="00EA301B">
        <w:trPr>
          <w:trHeight w:val="582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культуры;</w:t>
            </w:r>
          </w:p>
          <w:p w:rsidR="00EA301B" w:rsidRPr="004071F3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9E171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1 829 000,00</w:t>
            </w:r>
          </w:p>
        </w:tc>
      </w:tr>
      <w:tr w:rsidR="00EA301B" w:rsidRPr="004071F3" w:rsidTr="008B50BA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EA301B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9E171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6 020 000,00</w:t>
            </w:r>
          </w:p>
        </w:tc>
      </w:tr>
      <w:tr w:rsidR="008B50BA" w:rsidRPr="004071F3" w:rsidTr="00AB3980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3 252 000,00</w:t>
            </w:r>
          </w:p>
        </w:tc>
      </w:tr>
    </w:tbl>
    <w:p w:rsidR="004F7904" w:rsidRPr="004071F3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481" w:rsidRDefault="00BF4FC0" w:rsidP="00840235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8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F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89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Параметры бюджета района в абсолютном выражении</w:t>
      </w:r>
    </w:p>
    <w:p w:rsidR="00BF4FC0" w:rsidRPr="00840235" w:rsidRDefault="004B5535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2017</w:t>
      </w:r>
      <w:r w:rsidR="00BF4FC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 34 661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</w:t>
      </w:r>
      <w:r w:rsidR="00804DF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вес городского населения 56,2 %, сельского населения  43,8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4B36C7" w:rsidRPr="00890966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2018</w:t>
      </w:r>
      <w:r w:rsidR="0080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81 724 000,00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72,3</w:t>
      </w:r>
      <w:r w:rsidR="00B51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который платят </w:t>
      </w:r>
      <w:r w:rsidR="00671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350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(среднегодовая численность занятых в экономике).</w:t>
      </w:r>
    </w:p>
    <w:p w:rsidR="00BF4FC0" w:rsidRPr="00890966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среднем каждый работающий житель района платит в бюджет района 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81 724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11350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12 =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600,03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 налога на доходы физических лиц.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E2AFE" w:rsidRPr="00890966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Расходы бюджета района на одного жителя</w:t>
      </w:r>
      <w:r w:rsidR="008B29A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месяц составя</w:t>
      </w:r>
      <w:r w:rsidR="00E972F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среднем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404 914 276,60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34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661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0C3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/12 = 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973,51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>11 682,12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в год).</w:t>
      </w:r>
    </w:p>
    <w:p w:rsidR="00160787" w:rsidRPr="00890966" w:rsidRDefault="0023794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района 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 по следующим направлениям</w:t>
      </w:r>
      <w:r w:rsid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10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46ED7" w:rsidRPr="00890966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2018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BD1DA5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  <w:r w:rsidR="00CE2B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21038B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404 914 276,60</w:t>
            </w:r>
          </w:p>
        </w:tc>
        <w:tc>
          <w:tcPr>
            <w:tcW w:w="2126" w:type="dxa"/>
            <w:vAlign w:val="center"/>
          </w:tcPr>
          <w:p w:rsidR="00CE2BB9" w:rsidRPr="00CE2BB9" w:rsidRDefault="009E6F50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10 661,2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55 479 407,10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1 600,63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927 985,00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26,77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8 163 000,00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235,51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13 486 209,18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389,09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2 293 129,00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66,2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237 342 028,00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6 847,52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42 374 970,00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1 222,55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27 197 548,32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784,67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1D4405" w:rsidRPr="008E41A8" w:rsidRDefault="0021038B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8 425 500,00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3457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243,08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890966" w:rsidRPr="008E41A8" w:rsidRDefault="0021038B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462 500,00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A3457E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13,34</w:t>
            </w:r>
          </w:p>
        </w:tc>
        <w:tc>
          <w:tcPr>
            <w:tcW w:w="1843" w:type="dxa"/>
            <w:vAlign w:val="center"/>
          </w:tcPr>
          <w:p w:rsidR="00890966" w:rsidRPr="00B04C9F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890966" w:rsidRPr="008E41A8" w:rsidRDefault="0021038B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8 762 000,00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A3457E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252,79</w:t>
            </w:r>
          </w:p>
        </w:tc>
        <w:tc>
          <w:tcPr>
            <w:tcW w:w="1843" w:type="dxa"/>
            <w:vAlign w:val="center"/>
          </w:tcPr>
          <w:p w:rsidR="00890966" w:rsidRPr="00B04C9F" w:rsidRDefault="00777A84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</w:tr>
    </w:tbl>
    <w:p w:rsidR="00E46ED7" w:rsidRPr="008E789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8E7897" w:rsidRDefault="00AF6A9F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14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8E7897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1877" w:rsidRPr="008E7897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8E7897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8E7897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8E7897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="00E91877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</w:p>
    <w:p w:rsidR="00480420" w:rsidRPr="008E7897" w:rsidRDefault="00E91877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="00480420"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8E7897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8E7897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8E7897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1D2E9A" w:rsidRPr="008E7897" w:rsidRDefault="000F700E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AF6A9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4140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2018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</w:p>
    <w:p w:rsidR="00181835" w:rsidRPr="008E7897" w:rsidRDefault="0072141F" w:rsidP="00840235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72141F" w:rsidRPr="008E7897" w:rsidRDefault="00E168DC" w:rsidP="007214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</w:t>
      </w:r>
      <w:r w:rsidR="0072141F"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качестве источников внутреннего финансирования бюджета предусмотрено погашение  кредита кредитных организаций в объеме 5 000 000,00 рублей. </w:t>
      </w:r>
    </w:p>
    <w:p w:rsidR="00181835" w:rsidRPr="008E7897" w:rsidRDefault="00181835" w:rsidP="00181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D2E9A" w:rsidRPr="008E7897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4D64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8E7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руб.)</w:t>
      </w:r>
    </w:p>
    <w:tbl>
      <w:tblPr>
        <w:tblW w:w="1008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357"/>
        <w:gridCol w:w="1673"/>
        <w:gridCol w:w="1143"/>
      </w:tblGrid>
      <w:tr w:rsidR="00E168DC" w:rsidRPr="008E7897" w:rsidTr="0080329B">
        <w:trPr>
          <w:trHeight w:val="531"/>
          <w:jc w:val="center"/>
        </w:trPr>
        <w:tc>
          <w:tcPr>
            <w:tcW w:w="5910" w:type="dxa"/>
          </w:tcPr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68DC" w:rsidRPr="008E7897" w:rsidRDefault="00E168DC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357" w:type="dxa"/>
            <w:shd w:val="clear" w:color="auto" w:fill="auto"/>
          </w:tcPr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673" w:type="dxa"/>
          </w:tcPr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2019год</w:t>
            </w:r>
          </w:p>
        </w:tc>
        <w:tc>
          <w:tcPr>
            <w:tcW w:w="1143" w:type="dxa"/>
          </w:tcPr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68DC" w:rsidRPr="008E7897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год</w:t>
            </w:r>
          </w:p>
        </w:tc>
      </w:tr>
      <w:tr w:rsidR="007963B6" w:rsidRPr="008E7897" w:rsidTr="0080329B">
        <w:trPr>
          <w:trHeight w:val="270"/>
          <w:jc w:val="center"/>
        </w:trPr>
        <w:tc>
          <w:tcPr>
            <w:tcW w:w="5910" w:type="dxa"/>
          </w:tcPr>
          <w:p w:rsidR="007963B6" w:rsidRPr="008E7897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357" w:type="dxa"/>
            <w:shd w:val="clear" w:color="auto" w:fill="auto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80329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- 5 000 000,00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3" w:type="dxa"/>
          </w:tcPr>
          <w:p w:rsidR="007963B6" w:rsidRPr="008E7897" w:rsidRDefault="007D2E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3" w:type="dxa"/>
          </w:tcPr>
          <w:p w:rsidR="007963B6" w:rsidRPr="008E7897" w:rsidRDefault="0080329B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- 5 000 000,00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490"/>
          <w:jc w:val="center"/>
        </w:trPr>
        <w:tc>
          <w:tcPr>
            <w:tcW w:w="5910" w:type="dxa"/>
          </w:tcPr>
          <w:p w:rsidR="007963B6" w:rsidRPr="008E7897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3B6" w:rsidRPr="008E7897" w:rsidTr="0080329B">
        <w:trPr>
          <w:trHeight w:val="300"/>
          <w:jc w:val="center"/>
        </w:trPr>
        <w:tc>
          <w:tcPr>
            <w:tcW w:w="5910" w:type="dxa"/>
          </w:tcPr>
          <w:p w:rsidR="007963B6" w:rsidRPr="008E7897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357" w:type="dxa"/>
          </w:tcPr>
          <w:p w:rsidR="007963B6" w:rsidRPr="008E7897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</w:tcPr>
          <w:p w:rsidR="007963B6" w:rsidRPr="008E7897" w:rsidRDefault="0080329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- 5 000 000,00</w:t>
            </w:r>
          </w:p>
        </w:tc>
        <w:tc>
          <w:tcPr>
            <w:tcW w:w="1143" w:type="dxa"/>
          </w:tcPr>
          <w:p w:rsidR="007963B6" w:rsidRPr="008E7897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</w:tbl>
    <w:p w:rsidR="00F215C4" w:rsidRPr="008E7897" w:rsidRDefault="00F215C4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8E7897" w:rsidRDefault="00504FAF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8E7897" w:rsidRDefault="00504FAF" w:rsidP="007E3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Ещё одним показателем, характеризующим финансовую устойчивость</w:t>
      </w:r>
    </w:p>
    <w:p w:rsidR="00504FAF" w:rsidRPr="008E7897" w:rsidRDefault="00504FAF" w:rsidP="007E3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>бюджетной системы района, является относительный показатель муниципального</w:t>
      </w:r>
    </w:p>
    <w:p w:rsidR="00504FAF" w:rsidRPr="008E7897" w:rsidRDefault="00504FAF" w:rsidP="007E3E2F">
      <w:pPr>
        <w:widowControl w:val="0"/>
        <w:autoSpaceDE w:val="0"/>
        <w:autoSpaceDN w:val="0"/>
        <w:adjustRightInd w:val="0"/>
        <w:spacing w:after="0" w:line="275" w:lineRule="auto"/>
        <w:ind w:right="107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>долга в структуре налоговых и неналоговых доходов бюджета района.</w:t>
      </w:r>
    </w:p>
    <w:p w:rsidR="00936E5F" w:rsidRPr="008E7897" w:rsidRDefault="001F1DCF" w:rsidP="00936E5F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55417B" w:rsidRPr="008E7897"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  <w:t xml:space="preserve">  </w:t>
      </w:r>
      <w:r w:rsidR="00936E5F" w:rsidRPr="008E7897">
        <w:rPr>
          <w:rFonts w:ascii="Times New Roman" w:eastAsia="Garamond+FPEF" w:hAnsi="Times New Roman" w:cs="Times New Roman"/>
          <w:sz w:val="24"/>
          <w:szCs w:val="24"/>
        </w:rPr>
        <w:t xml:space="preserve"> Динамика муниципального долга Трубчевского</w:t>
      </w:r>
      <w:r w:rsidR="001D7EB7" w:rsidRPr="008E7897">
        <w:rPr>
          <w:rFonts w:ascii="Times New Roman" w:eastAsia="Garamond+FPEF" w:hAnsi="Times New Roman" w:cs="Times New Roman"/>
          <w:sz w:val="24"/>
          <w:szCs w:val="24"/>
        </w:rPr>
        <w:t xml:space="preserve"> муниципального района   на 2018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 xml:space="preserve"> – 20</w:t>
      </w:r>
      <w:r w:rsidR="001D7EB7" w:rsidRPr="008E7897">
        <w:rPr>
          <w:rFonts w:ascii="Times New Roman" w:eastAsia="Garamond+FPEF" w:hAnsi="Times New Roman" w:cs="Times New Roman"/>
          <w:sz w:val="24"/>
          <w:szCs w:val="24"/>
        </w:rPr>
        <w:t>20</w:t>
      </w:r>
      <w:r w:rsidR="00840235" w:rsidRPr="008E7897">
        <w:rPr>
          <w:rFonts w:ascii="Times New Roman" w:eastAsia="Garamond+FPEF" w:hAnsi="Times New Roman" w:cs="Times New Roman"/>
          <w:sz w:val="24"/>
          <w:szCs w:val="24"/>
        </w:rPr>
        <w:t xml:space="preserve"> годы представлена в таблице 11</w:t>
      </w:r>
      <w:r w:rsidR="00936E5F" w:rsidRPr="008E7897">
        <w:rPr>
          <w:rFonts w:ascii="Times New Roman" w:eastAsia="Garamond+FPEF" w:hAnsi="Times New Roman" w:cs="Times New Roman"/>
          <w:sz w:val="24"/>
          <w:szCs w:val="24"/>
        </w:rPr>
        <w:t>.</w:t>
      </w:r>
    </w:p>
    <w:p w:rsidR="00864A6E" w:rsidRPr="008E7897" w:rsidRDefault="00936E5F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0F700E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</w:t>
      </w:r>
    </w:p>
    <w:p w:rsidR="000F700E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0F700E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0F700E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0F700E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864A6E" w:rsidRPr="008E7897" w:rsidRDefault="000F700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lastRenderedPageBreak/>
        <w:t xml:space="preserve">                 </w:t>
      </w:r>
      <w:r w:rsidR="00864A6E" w:rsidRPr="008E7897">
        <w:rPr>
          <w:rFonts w:ascii="Times New Roman" w:eastAsia="Garamond+FPEF" w:hAnsi="Times New Roman" w:cs="Times New Roman"/>
          <w:sz w:val="24"/>
          <w:szCs w:val="24"/>
        </w:rPr>
        <w:t xml:space="preserve"> Муниципальный долг </w:t>
      </w:r>
      <w:proofErr w:type="spellStart"/>
      <w:r w:rsidR="00864A6E" w:rsidRPr="008E7897">
        <w:rPr>
          <w:rFonts w:ascii="Times New Roman" w:eastAsia="Garamond+FPEF" w:hAnsi="Times New Roman" w:cs="Times New Roman"/>
          <w:sz w:val="24"/>
          <w:szCs w:val="24"/>
        </w:rPr>
        <w:t>Трубчевског</w:t>
      </w:r>
      <w:r w:rsidR="0054308C" w:rsidRPr="008E7897">
        <w:rPr>
          <w:rFonts w:ascii="Times New Roman" w:eastAsia="Garamond+FPEF" w:hAnsi="Times New Roman" w:cs="Times New Roman"/>
          <w:sz w:val="24"/>
          <w:szCs w:val="24"/>
        </w:rPr>
        <w:t>о</w:t>
      </w:r>
      <w:proofErr w:type="spellEnd"/>
      <w:r w:rsidR="0054308C" w:rsidRPr="008E7897">
        <w:rPr>
          <w:rFonts w:ascii="Times New Roman" w:eastAsia="Garamond+FPEF" w:hAnsi="Times New Roman" w:cs="Times New Roman"/>
          <w:sz w:val="24"/>
          <w:szCs w:val="24"/>
        </w:rPr>
        <w:t xml:space="preserve"> муниципального района в 2018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>-20</w:t>
      </w:r>
      <w:r w:rsidR="0054308C" w:rsidRPr="008E7897">
        <w:rPr>
          <w:rFonts w:ascii="Times New Roman" w:eastAsia="Garamond+FPEF" w:hAnsi="Times New Roman" w:cs="Times New Roman"/>
          <w:sz w:val="24"/>
          <w:szCs w:val="24"/>
        </w:rPr>
        <w:t>20</w:t>
      </w:r>
      <w:r w:rsidR="00864A6E" w:rsidRPr="008E7897">
        <w:rPr>
          <w:rFonts w:ascii="Times New Roman" w:eastAsia="Garamond+FPEF" w:hAnsi="Times New Roman" w:cs="Times New Roman"/>
          <w:sz w:val="24"/>
          <w:szCs w:val="24"/>
        </w:rPr>
        <w:t xml:space="preserve"> годах              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(руб</w:t>
      </w:r>
      <w:r w:rsidR="0055417B" w:rsidRPr="008E7897">
        <w:rPr>
          <w:rFonts w:ascii="Times New Roman" w:eastAsia="Garamond+FPEF" w:hAnsi="Times New Roman" w:cs="Times New Roman"/>
          <w:sz w:val="24"/>
          <w:szCs w:val="24"/>
        </w:rPr>
        <w:t>.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)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961C16" w:rsidRPr="008E7897" w:rsidTr="00E26917">
        <w:tc>
          <w:tcPr>
            <w:tcW w:w="2660" w:type="dxa"/>
            <w:vAlign w:val="center"/>
          </w:tcPr>
          <w:p w:rsidR="00864A6E" w:rsidRPr="008E7897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8E7897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8E7897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</w:t>
            </w:r>
            <w:r w:rsidR="00932386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835" w:type="dxa"/>
            <w:vAlign w:val="center"/>
          </w:tcPr>
          <w:p w:rsidR="00864A6E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5 000</w:t>
            </w:r>
            <w:r w:rsidR="00990A3D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5240" w:type="dxa"/>
            <w:vAlign w:val="center"/>
          </w:tcPr>
          <w:p w:rsidR="00864A6E" w:rsidRPr="008E7897" w:rsidRDefault="008E789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10,2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8E7897" w:rsidRDefault="00990A3D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1D7EB7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864A6E" w:rsidRPr="008E7897" w:rsidRDefault="001D7EB7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  <w:r w:rsidR="00990A3D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40" w:type="dxa"/>
            <w:vAlign w:val="center"/>
          </w:tcPr>
          <w:p w:rsidR="00864A6E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</w:p>
        </w:tc>
      </w:tr>
      <w:tr w:rsidR="00990A3D" w:rsidRPr="008E7897" w:rsidTr="00E26917">
        <w:tc>
          <w:tcPr>
            <w:tcW w:w="2660" w:type="dxa"/>
            <w:vAlign w:val="center"/>
          </w:tcPr>
          <w:p w:rsidR="00990A3D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835" w:type="dxa"/>
            <w:vAlign w:val="center"/>
          </w:tcPr>
          <w:p w:rsidR="00990A3D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0" w:type="dxa"/>
            <w:vAlign w:val="center"/>
          </w:tcPr>
          <w:p w:rsidR="00990A3D" w:rsidRPr="008E7897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  <w:r w:rsidR="009439B6" w:rsidRPr="008E7897">
              <w:rPr>
                <w:rFonts w:ascii="Times New Roman" w:eastAsia="Garamond+FPEF" w:hAnsi="Times New Roman" w:cs="Times New Roman"/>
                <w:sz w:val="24"/>
                <w:szCs w:val="24"/>
              </w:rPr>
              <w:t>0</w:t>
            </w:r>
          </w:p>
        </w:tc>
      </w:tr>
    </w:tbl>
    <w:p w:rsidR="00936E5F" w:rsidRPr="008E7897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B26BFA" w:rsidRPr="008E7897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составе бюджета Трубчевского муниципального района на 2018 год  предусмотрена реализация 6 муниципальных программ, в том числе: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«Реализация полномочий администрации Трубчевского муниципального района на 2018-2022годы» - 88 605 280,50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муниципального района на 2018-2022 годы» - 14 796 700,00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 на 2018-2022 годы» - 226 735 197,00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муниципального района на 2018-2022 годы» - 54 535 567,00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на 2018-2022 годы» - 8 425 500,00 рублей;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 - 8 163 000,00 рублей</w:t>
      </w:r>
    </w:p>
    <w:p w:rsidR="00B26BFA" w:rsidRPr="008E7897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BFA" w:rsidRPr="008E7897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«Развитие полномочий администрации Трубчевского муниципального района на 2018-2022 годы»</w:t>
      </w:r>
    </w:p>
    <w:p w:rsidR="00B26BFA" w:rsidRPr="008E7897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2018-2022 годы» включает в себя следующие мероприятия: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8E7897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8E789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-осуществление первичного воинского учета на территориях где отсутствуют военные комиссариаты;</w:t>
      </w:r>
    </w:p>
    <w:p w:rsidR="00B26BFA" w:rsidRPr="008E7897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897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B26BFA" w:rsidRPr="008E7897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6BFA" w:rsidRPr="008E7897" w:rsidRDefault="00B26BFA" w:rsidP="006E0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8E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муниципальной программы «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полномочий администрации Трубчевского муниципального района на 2018-2022</w:t>
      </w:r>
      <w:r w:rsidRPr="008E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tbl>
      <w:tblPr>
        <w:tblpPr w:leftFromText="180" w:rightFromText="180" w:vertAnchor="text" w:horzAnchor="margin" w:tblpXSpec="center" w:tblpY="-983"/>
        <w:tblW w:w="11307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276"/>
        <w:gridCol w:w="1276"/>
        <w:gridCol w:w="1417"/>
        <w:gridCol w:w="1276"/>
        <w:gridCol w:w="1276"/>
        <w:gridCol w:w="1275"/>
        <w:gridCol w:w="851"/>
        <w:gridCol w:w="709"/>
      </w:tblGrid>
      <w:tr w:rsidR="00B26BFA" w:rsidRPr="00B26BFA" w:rsidTr="006C7BAB">
        <w:trPr>
          <w:trHeight w:val="300"/>
        </w:trPr>
        <w:tc>
          <w:tcPr>
            <w:tcW w:w="113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</w:tr>
      <w:tr w:rsidR="00B26BFA" w:rsidRPr="00B26BFA" w:rsidTr="006C7BAB">
        <w:trPr>
          <w:trHeight w:val="300"/>
        </w:trPr>
        <w:tc>
          <w:tcPr>
            <w:tcW w:w="113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План реализации муниципальной программы </w:t>
            </w:r>
          </w:p>
        </w:tc>
      </w:tr>
      <w:tr w:rsidR="00B26BFA" w:rsidRPr="00B26BFA" w:rsidTr="006C7BAB">
        <w:trPr>
          <w:trHeight w:val="300"/>
        </w:trPr>
        <w:tc>
          <w:tcPr>
            <w:tcW w:w="113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 на 2018-2022 годы"</w:t>
            </w:r>
          </w:p>
        </w:tc>
      </w:tr>
      <w:tr w:rsidR="00B26BFA" w:rsidRPr="00B26BFA" w:rsidTr="006C7BAB">
        <w:trPr>
          <w:trHeight w:val="33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Объем средств на реализацию 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B26BFA" w:rsidRPr="00B26BFA" w:rsidTr="006C7BAB">
        <w:trPr>
          <w:trHeight w:val="21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65 887 292,00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21 995 764,00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21 895 764,00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21 995 764,00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3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65 887 292,00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21 995 764,00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21 895 764,00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21 995 764,00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аппарата, организационно-правовой отдел, отраслевые органы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9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4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186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жилищно-коммунального хозяйства и охраны окружающей среды администрации Трубчевского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7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по установлению пенсии за выслугу лет, 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5 357 880,82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1 563 980,82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2 028 200,00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7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5 357 880,82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1 563 980,82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2 028 200,00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предоставлению социальной помощи инвалидам-спинальникам,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проживающим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3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24 358 800,00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7 630 700,00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8 201 500,00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8 526 600,00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57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24 358 800,00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7 630 700,00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8 201 500,00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8 526 600,00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1 233 200,05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367 397,32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382 345,58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483 457,15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1 233 200,05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367 397,32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382 345,58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483 457,15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по делам несовершеннолетних и защите их прав Трубчевского муниципального района, административная комиссия муниципального образования «Трубчевский муниципальный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3 284 268,00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1 094 756,00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1 094 756,00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1 094 756,00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4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8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3 374 268,00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1 124 756,00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1 124 756,00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1 124 756,00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6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703 386,00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3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703 386,00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234 462,00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33 138 105,00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14 202 045,00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9 468 030,00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9 468 030,00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72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33 138 105,00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14 202 045,00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9 468 030,00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9 468 030,00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МБУ "МФЦ ПГ и МУ"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14 758 390,00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4 915 130,00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4 858 130,00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4 985 130,00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3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14 758 390,00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4 915 130,00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4 858 130,00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4 985 130,00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8 150 600,00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8 600 700,00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9 056 100,00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5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8 150 600,00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8 600 700,00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9 056 100,00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животных на территории Брянской области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жилищно-коммунального хозяйства и охраны окружающей среды,  ГКУ Брянской области "Трубчевское районное управление с/х" (по согласованию)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367 041,54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5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367 041,54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122 347,18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1 650 839,00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248 710,00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9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8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1 650 839,00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248 710,00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9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103 209,00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103 209,00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Взносы на капитальный ремонт многоквартирных домов, находящихся в муниципальной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3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2 837 364,00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937 833,00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971 546,00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2 837 364,00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937 833,00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971 546,00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4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4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47 256 568,00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17 986 856,00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14 474 856,00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14 794 856,00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47 256 568,00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17 986 856,00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14 474 856,00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14 794 856,00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9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62 226 600,54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23 386 310,18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19 241 095,18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19 599 195,18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8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4 182 730,05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1 398 591,32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1 322 306,58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1 461 832,15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182 559 969,82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63 820 379,00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58 512 340,82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60 227 250,00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45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930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 ной программе: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248 969 300,41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88 605 280,50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79 075 742,58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81 288 277,33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pPr w:leftFromText="180" w:rightFromText="180" w:vertAnchor="text" w:horzAnchor="margin" w:tblpY="-216"/>
        <w:tblW w:w="10993" w:type="dxa"/>
        <w:tblLayout w:type="fixed"/>
        <w:tblLook w:val="04A0" w:firstRow="1" w:lastRow="0" w:firstColumn="1" w:lastColumn="0" w:noHBand="0" w:noVBand="1"/>
      </w:tblPr>
      <w:tblGrid>
        <w:gridCol w:w="10993"/>
      </w:tblGrid>
      <w:tr w:rsidR="00B26BFA" w:rsidRPr="00B26BFA" w:rsidTr="00B26BFA">
        <w:trPr>
          <w:trHeight w:val="184"/>
        </w:trPr>
        <w:tc>
          <w:tcPr>
            <w:tcW w:w="10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26BFA" w:rsidRPr="00B26BFA" w:rsidRDefault="00B26BFA" w:rsidP="00B26BF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</w:pPr>
          </w:p>
          <w:p w:rsidR="00B26BFA" w:rsidRPr="00B26BFA" w:rsidRDefault="00B26BFA" w:rsidP="00B26BF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  <w:t>Муниципальная программа «Развитие культуры Трубчевского муниципального района на 2018-2022годы»</w:t>
            </w: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B26BFA" w:rsidRPr="00B26BFA" w:rsidRDefault="00B26BFA" w:rsidP="00B26BF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«Развитие культуры Трубчевского муниципального района на 2018-2022 годы» направлена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</w:p>
          <w:p w:rsidR="00B26BFA" w:rsidRPr="00B26BFA" w:rsidRDefault="00B26BFA" w:rsidP="00B26BF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B26BFA" w:rsidRPr="00B26BFA" w:rsidRDefault="00B26BFA" w:rsidP="00B26BF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Задачами муниципальной программы являются: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-создание условий для участия граждан в культурной жизни;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-развитие инфраструктуры сферы культуры;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-реализация мер муниципальной поддержки работников культуры;</w:t>
            </w:r>
          </w:p>
          <w:p w:rsidR="00B26BFA" w:rsidRP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-обеспечение свободы творчества и прав граждан на участие в культурной жизни, на равный доступ к культурным ценностям;</w:t>
            </w:r>
          </w:p>
          <w:p w:rsidR="00B26BFA" w:rsidRDefault="00B26BFA" w:rsidP="00B26BFA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-охрана и сохранение культурного и исторического наследия Трубчевского муниципального района.</w:t>
            </w:r>
          </w:p>
          <w:p w:rsidR="00B26BFA" w:rsidRPr="00B26BFA" w:rsidRDefault="00B26BFA" w:rsidP="00B26BFA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2018-2022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B26BFA">
        <w:trPr>
          <w:trHeight w:val="207"/>
        </w:trPr>
        <w:tc>
          <w:tcPr>
            <w:tcW w:w="10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6E095F">
        <w:trPr>
          <w:trHeight w:val="6530"/>
        </w:trPr>
        <w:tc>
          <w:tcPr>
            <w:tcW w:w="10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134"/>
        <w:gridCol w:w="1276"/>
        <w:gridCol w:w="1275"/>
        <w:gridCol w:w="1134"/>
        <w:gridCol w:w="1134"/>
        <w:gridCol w:w="1134"/>
        <w:gridCol w:w="851"/>
        <w:gridCol w:w="1276"/>
      </w:tblGrid>
      <w:tr w:rsidR="00B26BFA" w:rsidRPr="00B26BFA" w:rsidTr="006C7BAB">
        <w:trPr>
          <w:trHeight w:val="300"/>
        </w:trPr>
        <w:tc>
          <w:tcPr>
            <w:tcW w:w="11058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план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реализации  муниципальной  программы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"Развитие  культуры Трубчевского муниципального района на 2018 - 2022 годы"</w:t>
            </w:r>
          </w:p>
        </w:tc>
      </w:tr>
      <w:tr w:rsidR="00B26BFA" w:rsidRPr="00B26BFA" w:rsidTr="006C7BAB">
        <w:trPr>
          <w:trHeight w:val="300"/>
        </w:trPr>
        <w:tc>
          <w:tcPr>
            <w:tcW w:w="11058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6C7BAB">
        <w:trPr>
          <w:trHeight w:val="195"/>
        </w:trPr>
        <w:tc>
          <w:tcPr>
            <w:tcW w:w="11058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6C7BAB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Источник </w:t>
            </w:r>
            <w:proofErr w:type="spellStart"/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финансирования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</w:tr>
      <w:tr w:rsidR="00B26BFA" w:rsidRPr="00B26BFA" w:rsidTr="006C7BAB">
        <w:trPr>
          <w:trHeight w:val="4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B26BFA" w:rsidRPr="00B26BFA" w:rsidTr="006C7BAB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культуры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ФК и спорту, муниципальные учреждения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114 625 250,00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41 757 750,00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36 253 750,00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36 613 750,00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1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114 625 250,00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41 757 750,00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36 253 750,00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36 613 750,00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пгт</w:t>
            </w:r>
            <w:proofErr w:type="spell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276 660,00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276 660,00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 учреждениям культуры: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276 660,00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92 220,00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115 695 250,00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42 282 750,00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36 273 750,00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37 138 750,00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115 971 910,00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42 374 970,00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36 365 970,00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37 230 970,00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 оказанию  финансовой 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помощи  учреждениям  образования 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36 265 791,00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36 481 791,00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36 265 791,00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12 088 597,00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36 481 791,00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12 160 597,00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492 660,00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164 220,00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164 220,00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164 220,00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151 961 041,00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54 371 347,00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48 362 347,00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49 227 347,00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152 453 701,00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54 535 567,00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48 526 567,00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49 391 567,00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образования Трубчевского муниципального района на 2018 -2022 годы»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«Развитие образования Трубчевского муниципального района на 2018-2022годы») направлена на:</w:t>
      </w:r>
      <w:proofErr w:type="gramEnd"/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Задачами муниципальной программы являются: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-реализация муниципальной политики в сфере образования на территории Трубчевского муниципального района;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-повышение доступности и качества предоставления дошкольного, общего образования, дополнительного образования детей;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BFA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-повышение доступности и качества предоставления образования в соответствии с  поставленными задачами.</w:t>
      </w:r>
    </w:p>
    <w:p w:rsidR="00B26BFA" w:rsidRPr="00B26BFA" w:rsidRDefault="00B26BFA" w:rsidP="00B26B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95F" w:rsidRDefault="006E095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 на 2018-2022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1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8"/>
        <w:gridCol w:w="1169"/>
        <w:gridCol w:w="1315"/>
        <w:gridCol w:w="1169"/>
        <w:gridCol w:w="1315"/>
        <w:gridCol w:w="391"/>
        <w:gridCol w:w="924"/>
        <w:gridCol w:w="269"/>
        <w:gridCol w:w="1091"/>
        <w:gridCol w:w="246"/>
        <w:gridCol w:w="941"/>
        <w:gridCol w:w="127"/>
        <w:gridCol w:w="877"/>
        <w:gridCol w:w="36"/>
        <w:gridCol w:w="866"/>
      </w:tblGrid>
      <w:tr w:rsidR="00B26BFA" w:rsidRPr="00B26BFA" w:rsidTr="006C7BAB">
        <w:trPr>
          <w:trHeight w:val="226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26BFA" w:rsidRPr="00B26BFA" w:rsidTr="006C7BAB">
        <w:trPr>
          <w:trHeight w:val="242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финансового обеспечения</w:t>
            </w:r>
          </w:p>
        </w:tc>
        <w:tc>
          <w:tcPr>
            <w:tcW w:w="70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B26BFA" w:rsidRPr="00B26BFA" w:rsidTr="006C7BAB">
        <w:trPr>
          <w:trHeight w:val="24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B26BFA" w:rsidRPr="00B26BFA" w:rsidTr="006C7BAB">
        <w:trPr>
          <w:trHeight w:val="807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1 466 579,00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1 161 579,00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40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1 466 579,00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1 161 579,00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39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39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0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23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0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2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1 460 400,00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2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1 460 400,00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39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проведению спортивных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соревнований среди обучающихся и воспитанников, поддержка талантливой молодежи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образования, руководители образовательны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2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1 028 700,00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4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1 028 700,00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342 900,00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88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495 133 269,00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165 044 423,00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165 044 423,00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80808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80808"/>
                <w:sz w:val="16"/>
                <w:szCs w:val="16"/>
                <w:lang w:eastAsia="ru-RU"/>
              </w:rPr>
              <w:t>165 044 423,00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3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174 811 901,00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57 569 994,00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57 040 334,00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60 201 573,00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21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669 945 170,00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222 614 417,00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222 084 757,00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225 245 996,00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на поощрение лучших педагогических работников муниципальных образовательных учреждений, активно внедряющих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инновационные программы, внесших значительный вклад в развитие системы образования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91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91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127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организации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3 231 000,00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0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3 231 000,00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оздоровлению детей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2 190 240,00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730 080,00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730 080,00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730 080,00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942 000,00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314 000,00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3 132 240,00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1 044 080,00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1 044 080,00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1 044 080,00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91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7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7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работе с одаренными детьми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39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497 323 509,00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165 774 503,00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165 774503,00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165 774 503,00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56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184 730 580,00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60 960 694,00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60 482 613,00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62 973 273,00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87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32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682 054 089,00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226 735 197,00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226 257 116,00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229 061 776,00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 программа «Управление муниципальными финансами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Трубчевского муниципального района на 2018-2022годы»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26BFA" w:rsidRPr="00B26BFA" w:rsidRDefault="00B26BFA" w:rsidP="00B26BFA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Муниципальная программа 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x-none"/>
        </w:rPr>
        <w:t>«Управление муниципальными финансами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Трубчевского муниципального района на 2018-2022годы»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</w:t>
      </w:r>
      <w:proofErr w:type="gramEnd"/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на:     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долгосрочной сбалансированности и устойчивости бюджетной системы, повышение качества управления общественными финансами Трубчевского муниципального района;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эффективности, обеспечение гласности и прозрачности осуществления закупок, предотвращение коррупции и других злоупотреблений в сфере закупок.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муниципальной программы являются: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-реализация мероприятий, направленных на сбалансированное управление расходами бюджета района; 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-внедрение современных методов и технологий управления муниципальными финансами;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прозрачности бюджетной системы Трубчевского муниципального района;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обеспечению сбалансированности местных бюджетов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 местного значения.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445"/>
        <w:gridCol w:w="1397"/>
        <w:gridCol w:w="1364"/>
        <w:gridCol w:w="1278"/>
        <w:gridCol w:w="1220"/>
        <w:gridCol w:w="1120"/>
        <w:gridCol w:w="1180"/>
        <w:gridCol w:w="1120"/>
        <w:gridCol w:w="814"/>
        <w:gridCol w:w="306"/>
        <w:gridCol w:w="828"/>
      </w:tblGrid>
      <w:tr w:rsidR="00B26BFA" w:rsidRPr="00B26BFA" w:rsidTr="006C7BAB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5F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Трубчевского муниципального района на 2018-2022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годы)</w:t>
            </w:r>
            <w:proofErr w:type="gramEnd"/>
          </w:p>
          <w:p w:rsidR="006E095F" w:rsidRDefault="006E095F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план</w:t>
            </w:r>
          </w:p>
        </w:tc>
      </w:tr>
      <w:tr w:rsidR="00B26BFA" w:rsidRPr="00B26BFA" w:rsidTr="006C7BAB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муниципальной программы </w:t>
            </w:r>
          </w:p>
        </w:tc>
      </w:tr>
      <w:tr w:rsidR="00B26BFA" w:rsidRPr="00B26BFA" w:rsidTr="006C7BAB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"Управление муниципальными финансами Трубчевского муниципального района </w:t>
            </w:r>
          </w:p>
        </w:tc>
      </w:tr>
      <w:tr w:rsidR="00B26BFA" w:rsidRPr="00B26BFA" w:rsidTr="006C7BAB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2018-2022 годы»</w:t>
            </w:r>
          </w:p>
        </w:tc>
      </w:tr>
      <w:tr w:rsidR="00B26BFA" w:rsidRPr="00B26BFA" w:rsidTr="006C7BAB">
        <w:trPr>
          <w:trHeight w:val="1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6BFA" w:rsidRPr="00B26BFA" w:rsidTr="006C7BAB">
        <w:trPr>
          <w:trHeight w:val="375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3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658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B26BFA" w:rsidRPr="00B26BFA" w:rsidTr="006C7BAB">
        <w:trPr>
          <w:trHeight w:val="660"/>
        </w:trPr>
        <w:tc>
          <w:tcPr>
            <w:tcW w:w="4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16 549 600,00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5 572 200,00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5 405 200,00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5 572 200,00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16 549 600,00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5 572 200,00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5 405 200,00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5 572 200,00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885 719,18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423 219,18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4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885 719,18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423 219,18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4 086 000,00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7 400 000,00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7 000 000,00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0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25 886 000,00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8 762 000,00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8 762 000,00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8 362 000,00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мероприятий: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4 086 000,00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39 235 319,18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13 434 700,00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13 228 419,18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12 572 200,00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43 321 319,18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14 796 700,00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14 590 419,18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13 934 200,00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Муниципальная программа 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"Развитие  физической культуры и спорта в Трубчевском муниципальном районе на 201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8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- 20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22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 xml:space="preserve"> годы "</w:t>
      </w:r>
      <w:r w:rsidRPr="00B26B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 xml:space="preserve"> направлена </w:t>
      </w:r>
      <w:r w:rsidRPr="00B26B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создание условий, обеспечивающих возможность гражданам систематически заниматься физической культурой и спортом.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муниципальной программы являются: 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>1.реализация единой муниципальной политики в сфере физической культуры и спорта на Трубчевского муниципального района;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2.популяризация массового и профессионального спорта;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3.развитие инфраструктуры сферы физической культуры и спорта.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7E3E2F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B26BFA"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инамика и структура расходов на финансовое обеспечение реализации</w:t>
      </w:r>
      <w:r w:rsidR="00B26BFA"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="00B26BFA"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 на 2018-2022</w:t>
      </w:r>
      <w:r w:rsidR="00B26BFA"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r w:rsidR="00B26BFA"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5"/>
        <w:gridCol w:w="1257"/>
        <w:gridCol w:w="1134"/>
        <w:gridCol w:w="1276"/>
        <w:gridCol w:w="1275"/>
        <w:gridCol w:w="1418"/>
        <w:gridCol w:w="1276"/>
        <w:gridCol w:w="1134"/>
        <w:gridCol w:w="992"/>
        <w:gridCol w:w="850"/>
      </w:tblGrid>
      <w:tr w:rsidR="00B26BFA" w:rsidRPr="00B26BFA" w:rsidTr="006C7BAB">
        <w:trPr>
          <w:trHeight w:val="300"/>
        </w:trPr>
        <w:tc>
          <w:tcPr>
            <w:tcW w:w="1105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план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br/>
              <w:t>реализации  муниципальной  программы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br/>
              <w:t xml:space="preserve">"Развитие  физической культуры и спорта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Трубчевском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муниципальном районе на 2018- 2022 годы "</w:t>
            </w:r>
          </w:p>
        </w:tc>
      </w:tr>
      <w:tr w:rsidR="00B26BFA" w:rsidRPr="00B26BFA" w:rsidTr="006C7BAB">
        <w:trPr>
          <w:trHeight w:val="300"/>
        </w:trPr>
        <w:tc>
          <w:tcPr>
            <w:tcW w:w="110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B26BFA" w:rsidRPr="00B26BFA" w:rsidTr="006C7BAB">
        <w:trPr>
          <w:trHeight w:val="525"/>
        </w:trPr>
        <w:tc>
          <w:tcPr>
            <w:tcW w:w="110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B26BFA" w:rsidRPr="00B26BFA" w:rsidTr="006C7BAB">
        <w:trPr>
          <w:trHeight w:val="3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Источник </w:t>
            </w:r>
            <w:proofErr w:type="spellStart"/>
            <w:proofErr w:type="gramStart"/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финансирования</w:t>
            </w:r>
          </w:p>
        </w:tc>
      </w:tr>
      <w:tr w:rsidR="00B26BFA" w:rsidRPr="00B26BFA" w:rsidTr="006C7BAB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</w:tr>
      <w:tr w:rsidR="00B26BFA" w:rsidRPr="00B26BFA" w:rsidTr="006C7BAB">
        <w:trPr>
          <w:trHeight w:val="5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год,         рублей</w:t>
            </w:r>
          </w:p>
        </w:tc>
      </w:tr>
      <w:tr w:rsidR="00B26BFA" w:rsidRPr="00B26BFA" w:rsidTr="006C7BAB">
        <w:trPr>
          <w:trHeight w:val="49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делам культуры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ФК и спорту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2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55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спортивно-оздоровительн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ых комплексов и центров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Отдел по делам культуры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ФК и спорту, МАУ "ФОК "Вымпел"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8 305 500,00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8 805 500,00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8 805 500,00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8 305 500,00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8 805 500,00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8 805 500,00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45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26 276 500,00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8 425 500,00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8 925 500,00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26BFA" w:rsidRPr="00B26BFA" w:rsidTr="006C7BAB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6BFA" w:rsidRPr="00B26BFA" w:rsidTr="006C7BAB">
        <w:trPr>
          <w:trHeight w:val="7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26 276 500,00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8 425 500,00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8 925 500,00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8 925 500,00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B26BFA">
        <w:rPr>
          <w:rFonts w:ascii="Times New Roman" w:eastAsia="Times New Roman" w:hAnsi="Times New Roman" w:cs="Times New Roman"/>
          <w:sz w:val="28"/>
          <w:szCs w:val="28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 2018 - 2022 годы» включает в себя два мероприятия: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-мероприятия по обеспечению деятельности единых диспетчерских служб;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-мероприятия по содействию в предупреждении ликвидации последствий чрезвычайных ситуаций и обеспечении мер.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1.Мероприятия по обеспечению деятельности единых диспетчерских служб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B26BF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Данное мероприятие включает в себя расходы на функционирование деятельности единой диспетчерской службы, а именно: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-выплата заработной платы с начислениями;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-оплата услуг связи;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-оплата энергоресурсов;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-оплата прочих договорных обязательств.</w:t>
      </w:r>
    </w:p>
    <w:p w:rsidR="00B26BFA" w:rsidRPr="00B26BFA" w:rsidRDefault="00B26BFA" w:rsidP="00B26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2.Мероприятия по содействию в предупреждении ликвидации последствий чрезвычайных ситуаций и обеспечении мер пожарной безопасности.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BFA">
        <w:rPr>
          <w:rFonts w:ascii="Times New Roman" w:eastAsia="Times New Roman" w:hAnsi="Times New Roman" w:cs="Times New Roman"/>
          <w:sz w:val="28"/>
          <w:szCs w:val="28"/>
        </w:rPr>
        <w:t>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поселений с муниципальным районом.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6BFA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</w:t>
      </w: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95F" w:rsidRDefault="006E095F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</w:t>
      </w:r>
    </w:p>
    <w:tbl>
      <w:tblPr>
        <w:tblW w:w="4855" w:type="pct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8"/>
        <w:gridCol w:w="1152"/>
        <w:gridCol w:w="1087"/>
        <w:gridCol w:w="1523"/>
        <w:gridCol w:w="1225"/>
        <w:gridCol w:w="1087"/>
        <w:gridCol w:w="1044"/>
        <w:gridCol w:w="1072"/>
        <w:gridCol w:w="750"/>
        <w:gridCol w:w="806"/>
      </w:tblGrid>
      <w:tr w:rsidR="00B26BFA" w:rsidRPr="00B26BFA" w:rsidTr="006C7BAB">
        <w:trPr>
          <w:trHeight w:val="201"/>
        </w:trPr>
        <w:tc>
          <w:tcPr>
            <w:tcW w:w="4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Программа, основное мероприятие</w:t>
            </w:r>
          </w:p>
        </w:tc>
        <w:tc>
          <w:tcPr>
            <w:tcW w:w="5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0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Источник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финансового обеспечения *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Объем средств на реализацию</w:t>
            </w: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всего, рублей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2018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2019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2020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-446" w:firstLine="44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2021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2022 год,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</w:tr>
      <w:tr w:rsidR="00B26BFA" w:rsidRPr="00B26BFA" w:rsidTr="006C7BAB">
        <w:trPr>
          <w:trHeight w:val="189"/>
        </w:trPr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B26BFA" w:rsidRPr="00B26BFA" w:rsidTr="006C7BAB">
        <w:trPr>
          <w:trHeight w:val="389"/>
        </w:trPr>
        <w:tc>
          <w:tcPr>
            <w:tcW w:w="4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5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МКУ «Трубчевская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пожарная охрана»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6 414 000,00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2 128 000,00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472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6 414 000,00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2 128 000,00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578"/>
        </w:trPr>
        <w:tc>
          <w:tcPr>
            <w:tcW w:w="4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5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МКУ «Трубчевская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пожарная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охрана»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областного 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бюджета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местных бюджетов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6 020 000,00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6 020 000,00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321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Итого: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6 020 000,00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6 020 000,00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645"/>
        </w:trPr>
        <w:tc>
          <w:tcPr>
            <w:tcW w:w="4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5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областного </w:t>
            </w:r>
          </w:p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бюджета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844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поступления из федерального бюджета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местных бюджетов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12 434 000,00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8 163 000,00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2 128 000,00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6BFA">
              <w:rPr>
                <w:rFonts w:ascii="Times New Roman" w:eastAsia="Calibri" w:hAnsi="Times New Roman" w:cs="Times New Roman"/>
                <w:sz w:val="15"/>
                <w:szCs w:val="15"/>
              </w:rPr>
              <w:t>2 143 000,00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6BFA" w:rsidRPr="00B26BFA" w:rsidTr="006C7BAB">
        <w:trPr>
          <w:trHeight w:val="145"/>
        </w:trPr>
        <w:tc>
          <w:tcPr>
            <w:tcW w:w="4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6BFA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BFA" w:rsidRPr="00B26BFA" w:rsidRDefault="00B26BFA" w:rsidP="00B26BF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B26BFA" w:rsidRPr="00B26BFA" w:rsidRDefault="00B26BFA" w:rsidP="00B26B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26BFA" w:rsidRDefault="00B26BF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0F46A9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          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</w:t>
      </w:r>
    </w:p>
    <w:p w:rsidR="00AA5016" w:rsidRDefault="00AF6A9F" w:rsidP="00840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4D6481" w:rsidRPr="004D6481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 w:rsidR="004D6481">
        <w:rPr>
          <w:rFonts w:ascii="Times New Roman" w:hAnsi="Times New Roman" w:cs="Times New Roman"/>
          <w:b/>
          <w:sz w:val="24"/>
          <w:szCs w:val="24"/>
        </w:rPr>
        <w:t>Трубчевского муниципального</w:t>
      </w:r>
      <w:r w:rsidR="004D6481" w:rsidRPr="004D648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542A4F">
        <w:rPr>
          <w:rFonts w:ascii="Times New Roman" w:hAnsi="Times New Roman" w:cs="Times New Roman"/>
          <w:b/>
          <w:sz w:val="24"/>
          <w:szCs w:val="24"/>
        </w:rPr>
        <w:t xml:space="preserve"> на 2018</w:t>
      </w:r>
      <w:r w:rsidR="00AA5016">
        <w:rPr>
          <w:rFonts w:ascii="Times New Roman" w:hAnsi="Times New Roman" w:cs="Times New Roman"/>
          <w:b/>
          <w:sz w:val="24"/>
          <w:szCs w:val="24"/>
        </w:rPr>
        <w:t>-</w:t>
      </w:r>
    </w:p>
    <w:p w:rsidR="004D6481" w:rsidRPr="004D6481" w:rsidRDefault="00542A4F" w:rsidP="00840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AA5016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4D6481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4D6481" w:rsidRPr="004D6481" w:rsidRDefault="004D6481" w:rsidP="004D64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составе бюджета Трубчевского муниципального района на 2017 год  предусмотрена реализация 6 муниципальных программ, в том числе: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«Реализация полномочий администрации Трубчевского муниципального района на 2013-2017годы» - 59 794 582,87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муниципальными финансами Трубчевского муниципального района на 2013-2017 годы» - 19 413  870,00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образования Трубчевского муниципального района на 2013-2017 годы» - 231 836 117,00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 Трубчевского муниципального района на 2013-2017 годы» - 39 426 064,00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физической культуры и спорта </w:t>
      </w:r>
      <w:proofErr w:type="gramStart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на 2013-2017 годы» -  12 020 359,00 рублей;</w:t>
      </w:r>
    </w:p>
    <w:p w:rsidR="004D6481" w:rsidRPr="00840235" w:rsidRDefault="004D6481" w:rsidP="0084023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2013-2017 годы» - 6 576 320,00 рублей.   </w:t>
      </w:r>
    </w:p>
    <w:p w:rsidR="00651F2E" w:rsidRPr="00840235" w:rsidRDefault="00651F2E" w:rsidP="008402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Муниципальная </w:t>
      </w:r>
      <w:r w:rsidR="00840235">
        <w:rPr>
          <w:rFonts w:ascii="Times New Roman" w:eastAsia="Times New Roman" w:hAnsi="Times New Roman" w:cs="Times New Roman"/>
          <w:b/>
          <w:sz w:val="24"/>
          <w:szCs w:val="24"/>
        </w:rPr>
        <w:t>программа «Реализация</w:t>
      </w:r>
      <w:r w:rsidRPr="00671383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полномочий администрации Трубчевского муниципального района на 2013-2017 годы»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2013-2017 годы» включает в себя следующие мероприятия: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-обеспечение проведения выборов и референдумов;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671383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67138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охране окружающей среды;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-взносы на  капитальный ремонт многоквартирных домов, находящихся в муниципальной собственности;</w:t>
      </w:r>
    </w:p>
    <w:p w:rsidR="00651F2E" w:rsidRPr="00840235" w:rsidRDefault="00651F2E" w:rsidP="0084023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осуществлению полномочий по решению вопросов местного значения сельских поселений в части организации водоснабжения поселения;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651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полномочий администрации Трубчевского муниципального района на 2013-2017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proofErr w:type="gramEnd"/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417"/>
        <w:gridCol w:w="1276"/>
        <w:gridCol w:w="1276"/>
        <w:gridCol w:w="1275"/>
        <w:gridCol w:w="1276"/>
        <w:gridCol w:w="1276"/>
      </w:tblGrid>
      <w:tr w:rsidR="00651F2E" w:rsidRPr="00651F2E" w:rsidTr="006F6B90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ind w:left="5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7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1F2E" w:rsidRPr="00651F2E" w:rsidRDefault="00651F2E" w:rsidP="00651F2E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полномочий администрации Трубчевского муниципального района на 2013-2017 годы</w:t>
            </w:r>
          </w:p>
        </w:tc>
      </w:tr>
      <w:tr w:rsidR="00651F2E" w:rsidRPr="00651F2E" w:rsidTr="006F6B90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73" w:type="dxa"/>
            <w:gridSpan w:val="8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Подпрограмма,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основное мероприятие, мероприятие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финансового обеспечения</w:t>
            </w:r>
          </w:p>
        </w:tc>
        <w:tc>
          <w:tcPr>
            <w:tcW w:w="77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 на реализацию 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2013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2014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2015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2016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101 493 622,56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17 574 817,96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16 864 330,20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21 179 221,12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22 875 204,28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23 000 049,00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101 493 622,56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17 574 817,96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16 864 330,20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21 179 221,12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22 875 204,28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23 000 049,00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2 624 105,24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440 468,24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358 257,00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2 624 105,24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440 468,24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358 257,00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развитию водохозяйственног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 комплекса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1 351 641,00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1 026 641,00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1 351 641,00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1 026 641,00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5 136 231,70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5 136 231,70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4 581 735,80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9 717 967,50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5 407 231,70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Трубчевском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Мерприятия</w:t>
            </w:r>
            <w:proofErr w:type="spell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рамках ДЦП "Газификация Брянской области" (2009-2015 годы)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43 909 601,00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3 886 718,00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40 022 883,00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1 220 300,00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159 029 901,00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4 041 018,00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153 988 883,00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капитальному ремонту гидротехнического сооружения н.п. Плюсково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5 871 900,00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5 675 100,00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реализацию мероприятий ФЦП "Устойчивое развитие сельских территорий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6 194 080,52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2 480 940,00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2 403 472,50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1 309 668,02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1 855 050,56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436 995,00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235 305,56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8 049 131,08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2 883 690,00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2 840 467,50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1 544 973,58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26 036 701,78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6 015 067,46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6 462 834,32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6 840 000,00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26 036 701,78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6 015 067,46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6 462 834,32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6 840 000,00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предоставлению социальной помощи инвалидам-спинальникам,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проживающим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33 750 250,00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6 578 450,00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6 438 900,00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6 115 700,00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7 333 800,00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7 283 400,00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11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33 750 250,00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6 578 450,00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6 438 900,00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6 115 700,00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7 333 800,00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7 283 400,00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251 766,72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104 701,00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77 161,72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367 773,95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170 639,15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619 540,67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104 701,00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77 161,72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170 639,15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5 258 576,00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1 108 532,00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1 052 272,00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1 052 272,00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5 318 576,00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1 108 532,00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1 082 272,00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сфере осуществления отдельных государственных полномочий по обеспечению сохранности жилых помещений,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закрепленных за детьми-сиротами и детьми, оставшимися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1 085 967,00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242 079,00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1 085 967,00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242 079,00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профилактике социального сиротства, оказанию помощи детям-сиротам, оставшимся без попечения родителей, лицам из их числа, замещающим семьям, по предоставлению жилья лицам из числа детей-сирот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2121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28 315 928,00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10 546 550,00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6 189 975,00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7 121 400,00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2 670 525,00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1 787 478,00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9 936 575,00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2 742 850,00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5 413 375,00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1 780 350,00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38 252 503,00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13 289 400,00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11 603 350,00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7 121 400,00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4 450 875,00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1 787 478,00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рамках ДЦП "Социальное развитие села"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составлению, изменению списка кандидатов присяжные заседатели федеральных судов общей юрисдикции РФ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8 739 550,80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6 003 314,00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2 736 236,80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9 964 873,46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2 045 356,72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3 484 776,74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4 034 740,00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19 704 424,26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9 048 670,72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6 221 013,54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4 034 740,00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35 740 448,94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7 130 860,94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28 609 588,00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22 609 398,82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9 386 978,82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7 421 200,00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58 349 847,76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12 903 860,94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37 996 566,82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7 421 200,00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федеральной целевой программы "Развитие водохозяйственного комплекса Российской Федерации в 2012-2020 гг."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98 258,60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39 528,60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98 258,60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39 528,60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осуществлению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691 511,07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223 873,00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200 818,07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691 511,07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223 873,00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200 818,07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Всероссийской переписи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специализированно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й технике для предприятий ЖКХ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1 624 186,00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348 040,05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348 040,05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1 972 226,05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1 160 133,05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пожарного инвентаря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1 019 551,00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1 005 847,00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1 045 595,96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38 544,96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1 005 847,00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подготовке объектов ЖКХ к зиме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1 325 885,40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284 118,30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284 118,30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1 610 003,70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947 061,00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175 122 235,11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22 252 178,00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20 822 519,50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71 770 754,38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49 631 371,16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10 645 412,07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поступления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138 175 319,35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2 742 850,00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12 657 475,00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119 616 000,00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2 961 859,55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184 587 997,17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26 086 072,00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24 667 632,20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40 615 921,81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44 266 335,16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48 952 036,00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497 885 551,63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51 081 100,00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58 147 626,70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232 002 676,19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96 859 565,87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59 794 582,87</w:t>
            </w:r>
          </w:p>
        </w:tc>
      </w:tr>
    </w:tbl>
    <w:tbl>
      <w:tblPr>
        <w:tblpPr w:leftFromText="180" w:rightFromText="180" w:vertAnchor="text" w:horzAnchor="margin" w:tblpXSpec="center" w:tblpY="-2301"/>
        <w:tblW w:w="11023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560"/>
        <w:gridCol w:w="1275"/>
        <w:gridCol w:w="1276"/>
        <w:gridCol w:w="1276"/>
        <w:gridCol w:w="1276"/>
        <w:gridCol w:w="1417"/>
      </w:tblGrid>
      <w:tr w:rsidR="006F6B90" w:rsidRPr="006F6B90" w:rsidTr="006F6B90">
        <w:trPr>
          <w:trHeight w:val="184"/>
        </w:trPr>
        <w:tc>
          <w:tcPr>
            <w:tcW w:w="11023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40B7" w:rsidRDefault="008940B7" w:rsidP="0084023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</w:pPr>
            <w:bookmarkStart w:id="1" w:name="_Toc466555896"/>
          </w:p>
          <w:p w:rsidR="006F6B90" w:rsidRPr="006F6B90" w:rsidRDefault="006F6B90" w:rsidP="00894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  <w:t xml:space="preserve">Муниципальная программа «Развитие культуры Трубчевского муниципального района на </w:t>
            </w:r>
            <w:bookmarkEnd w:id="1"/>
            <w:r w:rsidRPr="006F6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  <w:t>2013-2017годы»</w:t>
            </w:r>
          </w:p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«Развитие культуры Трубчевского муниципального района на 2013-2017 годы» направлена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Задачами муниципальной программы являются: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-создание условий для участия граждан в культурной жизни;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-развитие инфраструктуры сферы культуры;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-реализация мер муниципальной поддержки работников культуры;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-обеспечение свободы творчества и прав граждан на участие в культурной жизни, на равный доступ к культурным ценностям;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-охрана и сохранение культурного и исторического наследия Трубчевского муниципального района.</w:t>
            </w:r>
          </w:p>
          <w:p w:rsidR="006F6B90" w:rsidRPr="006F6B90" w:rsidRDefault="006F6B90" w:rsidP="006F6B90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6F6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2013-2017</w:t>
            </w: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300"/>
        </w:trPr>
        <w:tc>
          <w:tcPr>
            <w:tcW w:w="11023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184"/>
        </w:trPr>
        <w:tc>
          <w:tcPr>
            <w:tcW w:w="11023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30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Объемы финансирования</w:t>
            </w:r>
          </w:p>
        </w:tc>
      </w:tr>
      <w:tr w:rsidR="006F6B90" w:rsidRPr="006F6B90" w:rsidTr="006F6B90">
        <w:trPr>
          <w:trHeight w:val="25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</w:tr>
      <w:tr w:rsidR="006F6B90" w:rsidRPr="006F6B90" w:rsidTr="006F6B90">
        <w:trPr>
          <w:trHeight w:val="49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2013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2014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2015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2016 год,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1 636 385,00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1 073 385,00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1 636 385,00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1 073 385,00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пожарной безопасности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620 535,29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170 535,29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620 535,29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170 535,29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развития социально-культурных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составляющих качества жизни населения Брянской области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497 555,00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поступления из федерального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108 200,00 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605 755,00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101 911 560,42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17 105 888,00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15 713 701,70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20 427 750,72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21 257 700,00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27 406 520,00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102 167 577,47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17 105 888,00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15 713 701,70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20 683 767,77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21 257 700,00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27 406 520,00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Передаваемые полномочия от городских и сельских поселений на содержание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18 717 889,81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8 049 075,81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9 201 814,00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1 467 000,00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18 717 889,81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8 049 075,81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9 201 814,00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1 467 000,00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пгт</w:t>
            </w:r>
            <w:proofErr w:type="spellEnd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45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 по  учреждениям культуры: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916 935,00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499 955,00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197 940,00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72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364 217,05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123 706 370,52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18 549 273,00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16 163 701,70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29 110 361,82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30 559 514,00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29 323 520,00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0047A6">
        <w:trPr>
          <w:trHeight w:val="444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124 987 522,57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18 679 273,00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16 163 701,70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29 866 333,87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30 865 654,00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29 412 560,00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Трубчевской ДШИ и Белоберезковской ДМШ, приобретение оборудования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 оказанию  финансовой  помощи  учреждениям  образования Трубчевской   ДШИ  и Белоберезковской 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ДМШ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288 126,63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79 126,63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районного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49 773 792,72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9 736 832,21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9 053 430,36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50 061 919,35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9 945 832,21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9 132 556,99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развития социально-культурных составляющих качества жизни населения Брянской области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70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813 126,63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316 626,63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449 953 792,72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9 916 832,21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9 053 430,36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50 766 919,35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10 413 332,21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9 370 056,99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1 730 061,63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626 500,00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316 626,63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499 955,00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197 940,00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364 217,05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173 660 163,24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28 466 105,21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25 217 132,06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39 422 236,08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41 217 665,89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39 337 024,00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175 754 441,92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29 092 605,21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25 533 758,69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40 178 208,13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41 523 805,89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39 426 064,00</w:t>
            </w:r>
          </w:p>
        </w:tc>
      </w:tr>
    </w:tbl>
    <w:p w:rsidR="006F6B90" w:rsidRPr="006F6B90" w:rsidRDefault="006F6B90" w:rsidP="006F6B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</w:t>
      </w:r>
      <w:r w:rsidR="00AF6A9F">
        <w:rPr>
          <w:rFonts w:ascii="Times New Roman" w:eastAsia="Garamond+FPEF" w:hAnsi="Times New Roman" w:cs="Times New Roman"/>
          <w:b/>
          <w:sz w:val="24"/>
          <w:szCs w:val="24"/>
        </w:rPr>
        <w:t>17</w:t>
      </w:r>
      <w:r w:rsidRPr="009F4E3F">
        <w:rPr>
          <w:rFonts w:ascii="Times New Roman" w:eastAsia="Garamond+FPEF" w:hAnsi="Times New Roman" w:cs="Times New Roman"/>
          <w:b/>
          <w:sz w:val="24"/>
          <w:szCs w:val="24"/>
        </w:rPr>
        <w:t>. Реализация «майских» указов Президента России в части повышения оплаты труда</w:t>
      </w:r>
    </w:p>
    <w:p w:rsidR="00530BE2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9F4E3F" w:rsidRP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9F4E3F">
        <w:rPr>
          <w:rFonts w:ascii="Times New Roman" w:eastAsia="Garamond+FPEF" w:hAnsi="Times New Roman" w:cs="Times New Roman"/>
          <w:sz w:val="24"/>
          <w:szCs w:val="24"/>
        </w:rPr>
        <w:t>Указом Президента России от 7 мая 2012 года № 597 «О мер</w:t>
      </w:r>
      <w:r w:rsidR="00530BE2">
        <w:rPr>
          <w:rFonts w:ascii="Times New Roman" w:eastAsia="Garamond+FPEF" w:hAnsi="Times New Roman" w:cs="Times New Roman"/>
          <w:sz w:val="24"/>
          <w:szCs w:val="24"/>
        </w:rPr>
        <w:t>оприятиях по реализации государ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ственной социальной политики» предусмотрено повышение </w:t>
      </w:r>
      <w:proofErr w:type="gramStart"/>
      <w:r w:rsidRPr="009F4E3F">
        <w:rPr>
          <w:rFonts w:ascii="Times New Roman" w:eastAsia="Garamond+FPEF" w:hAnsi="Times New Roman" w:cs="Times New Roman"/>
          <w:sz w:val="24"/>
          <w:szCs w:val="24"/>
        </w:rPr>
        <w:t>опла</w:t>
      </w:r>
      <w:r w:rsidR="00530BE2">
        <w:rPr>
          <w:rFonts w:ascii="Times New Roman" w:eastAsia="Garamond+FPEF" w:hAnsi="Times New Roman" w:cs="Times New Roman"/>
          <w:sz w:val="24"/>
          <w:szCs w:val="24"/>
        </w:rPr>
        <w:t>ты труда отдельных категорий ра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>ботников бюджетной сферы</w:t>
      </w:r>
      <w:proofErr w:type="gramEnd"/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 до следующих величин: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 xml:space="preserve">педагогических работников образовательных учреждений общего образования – до </w:t>
      </w:r>
      <w:proofErr w:type="gramStart"/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средней</w:t>
      </w:r>
      <w:proofErr w:type="gramEnd"/>
    </w:p>
    <w:p w:rsidR="009F4E3F" w:rsidRP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9F4E3F">
        <w:rPr>
          <w:rFonts w:ascii="Times New Roman" w:eastAsia="Garamond+FPEF" w:hAnsi="Times New Roman" w:cs="Times New Roman"/>
          <w:sz w:val="24"/>
          <w:szCs w:val="24"/>
        </w:rPr>
        <w:t>заработной платы в регионе</w:t>
      </w:r>
      <w:r w:rsidR="00BA3E17">
        <w:rPr>
          <w:rFonts w:ascii="Times New Roman" w:eastAsia="Garamond+FPEF" w:hAnsi="Times New Roman" w:cs="Times New Roman"/>
          <w:sz w:val="24"/>
          <w:szCs w:val="24"/>
        </w:rPr>
        <w:t xml:space="preserve"> (к 2018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 году);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педагогических работников дошкольных образовательн</w:t>
      </w:r>
      <w:r>
        <w:rPr>
          <w:rFonts w:ascii="Times New Roman" w:eastAsia="Garamond+FPEF" w:hAnsi="Times New Roman" w:cs="Times New Roman"/>
          <w:sz w:val="24"/>
          <w:szCs w:val="24"/>
        </w:rPr>
        <w:t>ых учреждений – до средней зара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ботной платы в сфере обще</w:t>
      </w:r>
      <w:r w:rsidR="00BA3E17">
        <w:rPr>
          <w:rFonts w:ascii="Times New Roman" w:eastAsia="Garamond+FPEF" w:hAnsi="Times New Roman" w:cs="Times New Roman"/>
          <w:sz w:val="24"/>
          <w:szCs w:val="24"/>
        </w:rPr>
        <w:t>го образования в регионе (к 2018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 xml:space="preserve"> году);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работников учреждений ку</w:t>
      </w:r>
      <w:r>
        <w:rPr>
          <w:rFonts w:ascii="Times New Roman" w:eastAsia="Garamond+FPEF" w:hAnsi="Times New Roman" w:cs="Times New Roman"/>
          <w:sz w:val="24"/>
          <w:szCs w:val="24"/>
        </w:rPr>
        <w:t>льтуры – до средней заработ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ной платы в регионе (к 2018 году);</w:t>
      </w:r>
    </w:p>
    <w:p w:rsidR="009F4E3F" w:rsidRDefault="009F4E3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944472" w:rsidRDefault="00B26BFA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</w:t>
      </w:r>
      <w:r w:rsidR="00AF6A9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8</w:t>
      </w:r>
      <w:r w:rsid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0B661D" w:rsidRP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B01DD5" w:rsidRDefault="00B01DD5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559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proofErr w:type="gram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телефоны: (48352) 2-22-96  -  приёмная, 2-22-97 -  зам. главы  администрации  Факс: (48352) 2-22-96; E-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B01DD5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55DA7" w:rsidRPr="00B01D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E809E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</w:t>
      </w:r>
      <w:r w:rsidR="00743AA8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B01DD5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B01DD5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B01DD5" w:rsidSect="0012081D">
      <w:footerReference w:type="default" r:id="rId11"/>
      <w:pgSz w:w="11906" w:h="16838"/>
      <w:pgMar w:top="284" w:right="424" w:bottom="28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AB5" w:rsidRDefault="00D73AB5" w:rsidP="00D366C3">
      <w:pPr>
        <w:spacing w:after="0" w:line="240" w:lineRule="auto"/>
      </w:pPr>
      <w:r>
        <w:separator/>
      </w:r>
    </w:p>
  </w:endnote>
  <w:endnote w:type="continuationSeparator" w:id="0">
    <w:p w:rsidR="00D73AB5" w:rsidRDefault="00D73AB5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Pro-BoldCon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052332"/>
      <w:docPartObj>
        <w:docPartGallery w:val="Page Numbers (Bottom of Page)"/>
        <w:docPartUnique/>
      </w:docPartObj>
    </w:sdtPr>
    <w:sdtContent>
      <w:p w:rsidR="00D73AB5" w:rsidRDefault="00D73AB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B9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D73AB5" w:rsidRDefault="00D73AB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AB5" w:rsidRDefault="00D73AB5" w:rsidP="00D366C3">
      <w:pPr>
        <w:spacing w:after="0" w:line="240" w:lineRule="auto"/>
      </w:pPr>
      <w:r>
        <w:separator/>
      </w:r>
    </w:p>
  </w:footnote>
  <w:footnote w:type="continuationSeparator" w:id="0">
    <w:p w:rsidR="00D73AB5" w:rsidRDefault="00D73AB5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F7A78"/>
    <w:multiLevelType w:val="hybridMultilevel"/>
    <w:tmpl w:val="3ADA3E62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1A3B0A"/>
    <w:multiLevelType w:val="hybridMultilevel"/>
    <w:tmpl w:val="D23261BE"/>
    <w:lvl w:ilvl="0" w:tplc="3A3C9E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9F23EE0"/>
    <w:multiLevelType w:val="hybridMultilevel"/>
    <w:tmpl w:val="8D824F52"/>
    <w:lvl w:ilvl="0" w:tplc="140ECCAA">
      <w:start w:val="1"/>
      <w:numFmt w:val="bullet"/>
      <w:lvlText w:val=""/>
      <w:lvlJc w:val="left"/>
      <w:pPr>
        <w:tabs>
          <w:tab w:val="num" w:pos="1021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C6840"/>
    <w:multiLevelType w:val="hybridMultilevel"/>
    <w:tmpl w:val="35D0BAE8"/>
    <w:lvl w:ilvl="0" w:tplc="B574BE6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9689A"/>
    <w:multiLevelType w:val="hybridMultilevel"/>
    <w:tmpl w:val="52D2A052"/>
    <w:lvl w:ilvl="0" w:tplc="4084677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77423"/>
    <w:multiLevelType w:val="hybridMultilevel"/>
    <w:tmpl w:val="830E0E08"/>
    <w:lvl w:ilvl="0" w:tplc="967CC052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89958A9"/>
    <w:multiLevelType w:val="hybridMultilevel"/>
    <w:tmpl w:val="4266C5A8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9E81398"/>
    <w:multiLevelType w:val="hybridMultilevel"/>
    <w:tmpl w:val="B40A640C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A1B2A98"/>
    <w:multiLevelType w:val="hybridMultilevel"/>
    <w:tmpl w:val="AC6072D0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F875DA"/>
    <w:multiLevelType w:val="hybridMultilevel"/>
    <w:tmpl w:val="13143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8141D3"/>
    <w:multiLevelType w:val="multilevel"/>
    <w:tmpl w:val="5C0A5A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861C8F"/>
    <w:multiLevelType w:val="hybridMultilevel"/>
    <w:tmpl w:val="B582C76A"/>
    <w:lvl w:ilvl="0" w:tplc="FFEE0D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EF7BB7"/>
    <w:multiLevelType w:val="hybridMultilevel"/>
    <w:tmpl w:val="0EA636C2"/>
    <w:lvl w:ilvl="0" w:tplc="B0B4755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44A3C33"/>
    <w:multiLevelType w:val="hybridMultilevel"/>
    <w:tmpl w:val="64C68D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AD0CBA"/>
    <w:multiLevelType w:val="hybridMultilevel"/>
    <w:tmpl w:val="EB5CC492"/>
    <w:lvl w:ilvl="0" w:tplc="EDA8C6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D1EBB"/>
    <w:multiLevelType w:val="hybridMultilevel"/>
    <w:tmpl w:val="5BB217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742427F"/>
    <w:multiLevelType w:val="hybridMultilevel"/>
    <w:tmpl w:val="4C56E3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4">
    <w:nsid w:val="63533EBB"/>
    <w:multiLevelType w:val="hybridMultilevel"/>
    <w:tmpl w:val="BB4A7D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E2289"/>
    <w:multiLevelType w:val="hybridMultilevel"/>
    <w:tmpl w:val="6EAC55F2"/>
    <w:lvl w:ilvl="0" w:tplc="4880D17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6">
    <w:nsid w:val="6D3A28F0"/>
    <w:multiLevelType w:val="hybridMultilevel"/>
    <w:tmpl w:val="7004B646"/>
    <w:lvl w:ilvl="0" w:tplc="F308F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711B32"/>
    <w:multiLevelType w:val="hybridMultilevel"/>
    <w:tmpl w:val="FC26B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C3B2BBD"/>
    <w:multiLevelType w:val="hybridMultilevel"/>
    <w:tmpl w:val="78DE80D4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9"/>
  </w:num>
  <w:num w:numId="3">
    <w:abstractNumId w:val="20"/>
  </w:num>
  <w:num w:numId="4">
    <w:abstractNumId w:val="21"/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4"/>
  </w:num>
  <w:num w:numId="20">
    <w:abstractNumId w:val="25"/>
  </w:num>
  <w:num w:numId="21">
    <w:abstractNumId w:val="16"/>
  </w:num>
  <w:num w:numId="22">
    <w:abstractNumId w:val="3"/>
  </w:num>
  <w:num w:numId="23">
    <w:abstractNumId w:val="7"/>
  </w:num>
  <w:num w:numId="24">
    <w:abstractNumId w:val="19"/>
  </w:num>
  <w:num w:numId="25">
    <w:abstractNumId w:val="17"/>
  </w:num>
  <w:num w:numId="26">
    <w:abstractNumId w:val="2"/>
  </w:num>
  <w:num w:numId="27">
    <w:abstractNumId w:val="26"/>
  </w:num>
  <w:num w:numId="28">
    <w:abstractNumId w:val="27"/>
  </w:num>
  <w:num w:numId="29">
    <w:abstractNumId w:val="1"/>
  </w:num>
  <w:num w:numId="30">
    <w:abstractNumId w:val="13"/>
  </w:num>
  <w:num w:numId="31">
    <w:abstractNumId w:val="5"/>
  </w:num>
  <w:num w:numId="32">
    <w:abstractNumId w:val="8"/>
  </w:num>
  <w:num w:numId="33">
    <w:abstractNumId w:val="10"/>
  </w:num>
  <w:num w:numId="34">
    <w:abstractNumId w:val="28"/>
  </w:num>
  <w:num w:numId="35">
    <w:abstractNumId w:val="9"/>
  </w:num>
  <w:num w:numId="3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17E"/>
    <w:rsid w:val="0000283B"/>
    <w:rsid w:val="00003666"/>
    <w:rsid w:val="000047A6"/>
    <w:rsid w:val="00005F93"/>
    <w:rsid w:val="0000654A"/>
    <w:rsid w:val="00011CB7"/>
    <w:rsid w:val="000121D2"/>
    <w:rsid w:val="00012395"/>
    <w:rsid w:val="00012CD7"/>
    <w:rsid w:val="0001328E"/>
    <w:rsid w:val="00015DA2"/>
    <w:rsid w:val="00016F50"/>
    <w:rsid w:val="00017A38"/>
    <w:rsid w:val="00017E98"/>
    <w:rsid w:val="00020B4E"/>
    <w:rsid w:val="00021D7E"/>
    <w:rsid w:val="000232A5"/>
    <w:rsid w:val="00024360"/>
    <w:rsid w:val="00025199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413A1"/>
    <w:rsid w:val="00041986"/>
    <w:rsid w:val="00041AB0"/>
    <w:rsid w:val="00043962"/>
    <w:rsid w:val="00044084"/>
    <w:rsid w:val="00044558"/>
    <w:rsid w:val="000459C4"/>
    <w:rsid w:val="000468C2"/>
    <w:rsid w:val="00047406"/>
    <w:rsid w:val="00047BF5"/>
    <w:rsid w:val="000508DC"/>
    <w:rsid w:val="000517B5"/>
    <w:rsid w:val="00052167"/>
    <w:rsid w:val="000528C7"/>
    <w:rsid w:val="00054F99"/>
    <w:rsid w:val="00055790"/>
    <w:rsid w:val="00055BBD"/>
    <w:rsid w:val="00055C58"/>
    <w:rsid w:val="00056B4B"/>
    <w:rsid w:val="00062008"/>
    <w:rsid w:val="00062AC6"/>
    <w:rsid w:val="00062D5F"/>
    <w:rsid w:val="00065CEE"/>
    <w:rsid w:val="00065FC7"/>
    <w:rsid w:val="000700A2"/>
    <w:rsid w:val="00070584"/>
    <w:rsid w:val="00071624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C4F"/>
    <w:rsid w:val="0008234A"/>
    <w:rsid w:val="000846DA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900F9"/>
    <w:rsid w:val="00091118"/>
    <w:rsid w:val="00092447"/>
    <w:rsid w:val="000925DB"/>
    <w:rsid w:val="00092B6A"/>
    <w:rsid w:val="000953E0"/>
    <w:rsid w:val="00095CD9"/>
    <w:rsid w:val="000961BD"/>
    <w:rsid w:val="0009623B"/>
    <w:rsid w:val="000969F6"/>
    <w:rsid w:val="00097907"/>
    <w:rsid w:val="000A0F07"/>
    <w:rsid w:val="000A1875"/>
    <w:rsid w:val="000A3911"/>
    <w:rsid w:val="000A6CAD"/>
    <w:rsid w:val="000B03BC"/>
    <w:rsid w:val="000B1CBE"/>
    <w:rsid w:val="000B661D"/>
    <w:rsid w:val="000B67AB"/>
    <w:rsid w:val="000B7214"/>
    <w:rsid w:val="000C24C9"/>
    <w:rsid w:val="000C424C"/>
    <w:rsid w:val="000C5E3E"/>
    <w:rsid w:val="000C5ED9"/>
    <w:rsid w:val="000C611D"/>
    <w:rsid w:val="000C6938"/>
    <w:rsid w:val="000D01E2"/>
    <w:rsid w:val="000D07E6"/>
    <w:rsid w:val="000D0EE8"/>
    <w:rsid w:val="000D3891"/>
    <w:rsid w:val="000D4FFF"/>
    <w:rsid w:val="000D5AD3"/>
    <w:rsid w:val="000D6B70"/>
    <w:rsid w:val="000D76D3"/>
    <w:rsid w:val="000E008C"/>
    <w:rsid w:val="000E0B0A"/>
    <w:rsid w:val="000E17D8"/>
    <w:rsid w:val="000E30DD"/>
    <w:rsid w:val="000E3A50"/>
    <w:rsid w:val="000E4DCC"/>
    <w:rsid w:val="000E4F92"/>
    <w:rsid w:val="000E6884"/>
    <w:rsid w:val="000E7C06"/>
    <w:rsid w:val="000F0556"/>
    <w:rsid w:val="000F13BB"/>
    <w:rsid w:val="000F2AF5"/>
    <w:rsid w:val="000F2E09"/>
    <w:rsid w:val="000F3492"/>
    <w:rsid w:val="000F46A9"/>
    <w:rsid w:val="000F5FA6"/>
    <w:rsid w:val="000F6BF2"/>
    <w:rsid w:val="000F6DA7"/>
    <w:rsid w:val="000F700E"/>
    <w:rsid w:val="000F7C61"/>
    <w:rsid w:val="00100085"/>
    <w:rsid w:val="00100D3F"/>
    <w:rsid w:val="00100DEE"/>
    <w:rsid w:val="00101C94"/>
    <w:rsid w:val="00104110"/>
    <w:rsid w:val="00104648"/>
    <w:rsid w:val="0010570B"/>
    <w:rsid w:val="00106405"/>
    <w:rsid w:val="00106C52"/>
    <w:rsid w:val="00106FA5"/>
    <w:rsid w:val="00110C65"/>
    <w:rsid w:val="00110CAA"/>
    <w:rsid w:val="00111A57"/>
    <w:rsid w:val="00111F8F"/>
    <w:rsid w:val="00114318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6D0"/>
    <w:rsid w:val="00127601"/>
    <w:rsid w:val="001279A5"/>
    <w:rsid w:val="0013130D"/>
    <w:rsid w:val="00131928"/>
    <w:rsid w:val="001320FC"/>
    <w:rsid w:val="00132B69"/>
    <w:rsid w:val="00132FAE"/>
    <w:rsid w:val="00133BFE"/>
    <w:rsid w:val="0013418B"/>
    <w:rsid w:val="001349C9"/>
    <w:rsid w:val="00136A4A"/>
    <w:rsid w:val="001418F0"/>
    <w:rsid w:val="001420B0"/>
    <w:rsid w:val="0014364A"/>
    <w:rsid w:val="001466B6"/>
    <w:rsid w:val="001468FD"/>
    <w:rsid w:val="00146C3E"/>
    <w:rsid w:val="001503B3"/>
    <w:rsid w:val="001514E2"/>
    <w:rsid w:val="0015475F"/>
    <w:rsid w:val="00155468"/>
    <w:rsid w:val="0015555D"/>
    <w:rsid w:val="00155CED"/>
    <w:rsid w:val="00157661"/>
    <w:rsid w:val="00157DF0"/>
    <w:rsid w:val="00160787"/>
    <w:rsid w:val="00160891"/>
    <w:rsid w:val="001642F1"/>
    <w:rsid w:val="00166E63"/>
    <w:rsid w:val="001703DA"/>
    <w:rsid w:val="00170E1F"/>
    <w:rsid w:val="0017275E"/>
    <w:rsid w:val="00172CC8"/>
    <w:rsid w:val="00172D0A"/>
    <w:rsid w:val="001754AC"/>
    <w:rsid w:val="00175683"/>
    <w:rsid w:val="00175833"/>
    <w:rsid w:val="00177131"/>
    <w:rsid w:val="00177C6F"/>
    <w:rsid w:val="00181835"/>
    <w:rsid w:val="001837DA"/>
    <w:rsid w:val="0018467F"/>
    <w:rsid w:val="00187905"/>
    <w:rsid w:val="00190A9E"/>
    <w:rsid w:val="00190E46"/>
    <w:rsid w:val="00191CAD"/>
    <w:rsid w:val="0019354D"/>
    <w:rsid w:val="00194540"/>
    <w:rsid w:val="0019469D"/>
    <w:rsid w:val="00197AFA"/>
    <w:rsid w:val="001A0ED8"/>
    <w:rsid w:val="001A1B5D"/>
    <w:rsid w:val="001A1BBC"/>
    <w:rsid w:val="001A248A"/>
    <w:rsid w:val="001A26B9"/>
    <w:rsid w:val="001A41C8"/>
    <w:rsid w:val="001A4C01"/>
    <w:rsid w:val="001A5534"/>
    <w:rsid w:val="001A5739"/>
    <w:rsid w:val="001A5746"/>
    <w:rsid w:val="001A6BC5"/>
    <w:rsid w:val="001B09D8"/>
    <w:rsid w:val="001B1019"/>
    <w:rsid w:val="001B1048"/>
    <w:rsid w:val="001B13C4"/>
    <w:rsid w:val="001B15F6"/>
    <w:rsid w:val="001B31EB"/>
    <w:rsid w:val="001B4604"/>
    <w:rsid w:val="001B4D32"/>
    <w:rsid w:val="001B5758"/>
    <w:rsid w:val="001B6785"/>
    <w:rsid w:val="001B768E"/>
    <w:rsid w:val="001C088A"/>
    <w:rsid w:val="001C0BED"/>
    <w:rsid w:val="001C13AC"/>
    <w:rsid w:val="001C520E"/>
    <w:rsid w:val="001C5D72"/>
    <w:rsid w:val="001D0FE7"/>
    <w:rsid w:val="001D1F86"/>
    <w:rsid w:val="001D27A4"/>
    <w:rsid w:val="001D2E9A"/>
    <w:rsid w:val="001D33D5"/>
    <w:rsid w:val="001D4405"/>
    <w:rsid w:val="001D4880"/>
    <w:rsid w:val="001D5D09"/>
    <w:rsid w:val="001D60F9"/>
    <w:rsid w:val="001D7C52"/>
    <w:rsid w:val="001D7EB7"/>
    <w:rsid w:val="001E100F"/>
    <w:rsid w:val="001E1AF2"/>
    <w:rsid w:val="001E200F"/>
    <w:rsid w:val="001E2721"/>
    <w:rsid w:val="001E2EA0"/>
    <w:rsid w:val="001E3481"/>
    <w:rsid w:val="001E67BE"/>
    <w:rsid w:val="001E691F"/>
    <w:rsid w:val="001E711E"/>
    <w:rsid w:val="001E7B28"/>
    <w:rsid w:val="001F1CD2"/>
    <w:rsid w:val="001F1DCF"/>
    <w:rsid w:val="001F2D84"/>
    <w:rsid w:val="001F3C07"/>
    <w:rsid w:val="001F43E5"/>
    <w:rsid w:val="001F44F7"/>
    <w:rsid w:val="001F4E20"/>
    <w:rsid w:val="001F5A29"/>
    <w:rsid w:val="00200874"/>
    <w:rsid w:val="00200CA9"/>
    <w:rsid w:val="00202F09"/>
    <w:rsid w:val="0020342C"/>
    <w:rsid w:val="00203629"/>
    <w:rsid w:val="00203E26"/>
    <w:rsid w:val="00203E9A"/>
    <w:rsid w:val="00205360"/>
    <w:rsid w:val="00205ACA"/>
    <w:rsid w:val="00205AE6"/>
    <w:rsid w:val="00206162"/>
    <w:rsid w:val="0020704F"/>
    <w:rsid w:val="00207052"/>
    <w:rsid w:val="00207A45"/>
    <w:rsid w:val="00210119"/>
    <w:rsid w:val="0021038B"/>
    <w:rsid w:val="00210572"/>
    <w:rsid w:val="002109BD"/>
    <w:rsid w:val="00213582"/>
    <w:rsid w:val="002147F6"/>
    <w:rsid w:val="00214E86"/>
    <w:rsid w:val="002212B8"/>
    <w:rsid w:val="00222319"/>
    <w:rsid w:val="00224258"/>
    <w:rsid w:val="00224C01"/>
    <w:rsid w:val="00225701"/>
    <w:rsid w:val="00225C72"/>
    <w:rsid w:val="00227727"/>
    <w:rsid w:val="00231393"/>
    <w:rsid w:val="00233B81"/>
    <w:rsid w:val="00234326"/>
    <w:rsid w:val="0023794E"/>
    <w:rsid w:val="00240EFD"/>
    <w:rsid w:val="00241A5A"/>
    <w:rsid w:val="00242E39"/>
    <w:rsid w:val="0024453B"/>
    <w:rsid w:val="00245056"/>
    <w:rsid w:val="00246751"/>
    <w:rsid w:val="002468EF"/>
    <w:rsid w:val="002472A1"/>
    <w:rsid w:val="00247A51"/>
    <w:rsid w:val="00250EA1"/>
    <w:rsid w:val="0025102B"/>
    <w:rsid w:val="002550F4"/>
    <w:rsid w:val="0025626C"/>
    <w:rsid w:val="00257048"/>
    <w:rsid w:val="002572F9"/>
    <w:rsid w:val="0026261F"/>
    <w:rsid w:val="00262DBC"/>
    <w:rsid w:val="0026375D"/>
    <w:rsid w:val="0026502C"/>
    <w:rsid w:val="00265FDA"/>
    <w:rsid w:val="0026660A"/>
    <w:rsid w:val="00272099"/>
    <w:rsid w:val="00272D50"/>
    <w:rsid w:val="00274436"/>
    <w:rsid w:val="00275F66"/>
    <w:rsid w:val="00276043"/>
    <w:rsid w:val="00276AA6"/>
    <w:rsid w:val="00277FA2"/>
    <w:rsid w:val="002838F2"/>
    <w:rsid w:val="00283AE8"/>
    <w:rsid w:val="00284167"/>
    <w:rsid w:val="00284D27"/>
    <w:rsid w:val="00285470"/>
    <w:rsid w:val="00285A35"/>
    <w:rsid w:val="00286CC5"/>
    <w:rsid w:val="00287EEA"/>
    <w:rsid w:val="002921FD"/>
    <w:rsid w:val="00292AB8"/>
    <w:rsid w:val="002940E9"/>
    <w:rsid w:val="00295DBF"/>
    <w:rsid w:val="002969F2"/>
    <w:rsid w:val="002A075D"/>
    <w:rsid w:val="002A19A8"/>
    <w:rsid w:val="002A1C1E"/>
    <w:rsid w:val="002A2114"/>
    <w:rsid w:val="002A46A0"/>
    <w:rsid w:val="002A498D"/>
    <w:rsid w:val="002A4EDF"/>
    <w:rsid w:val="002A574B"/>
    <w:rsid w:val="002A6BA0"/>
    <w:rsid w:val="002A7317"/>
    <w:rsid w:val="002A7D5D"/>
    <w:rsid w:val="002B0EFC"/>
    <w:rsid w:val="002B283F"/>
    <w:rsid w:val="002B6AF0"/>
    <w:rsid w:val="002B704C"/>
    <w:rsid w:val="002C04BD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13C2"/>
    <w:rsid w:val="002D19C9"/>
    <w:rsid w:val="002D3E2B"/>
    <w:rsid w:val="002D56EF"/>
    <w:rsid w:val="002D58A6"/>
    <w:rsid w:val="002D5C04"/>
    <w:rsid w:val="002D5F15"/>
    <w:rsid w:val="002D659F"/>
    <w:rsid w:val="002D665F"/>
    <w:rsid w:val="002D7792"/>
    <w:rsid w:val="002E16C8"/>
    <w:rsid w:val="002E1814"/>
    <w:rsid w:val="002E1A48"/>
    <w:rsid w:val="002E3628"/>
    <w:rsid w:val="002E4025"/>
    <w:rsid w:val="002E4B5A"/>
    <w:rsid w:val="002E6D01"/>
    <w:rsid w:val="002E718C"/>
    <w:rsid w:val="002F0E18"/>
    <w:rsid w:val="002F139A"/>
    <w:rsid w:val="002F2F21"/>
    <w:rsid w:val="002F3204"/>
    <w:rsid w:val="00300107"/>
    <w:rsid w:val="00300470"/>
    <w:rsid w:val="00300C1C"/>
    <w:rsid w:val="00301888"/>
    <w:rsid w:val="00302407"/>
    <w:rsid w:val="00302E44"/>
    <w:rsid w:val="00304241"/>
    <w:rsid w:val="00304256"/>
    <w:rsid w:val="00304A8F"/>
    <w:rsid w:val="003052C1"/>
    <w:rsid w:val="00305C52"/>
    <w:rsid w:val="003062B7"/>
    <w:rsid w:val="00307A38"/>
    <w:rsid w:val="00310101"/>
    <w:rsid w:val="00310B23"/>
    <w:rsid w:val="00310E7C"/>
    <w:rsid w:val="003117B3"/>
    <w:rsid w:val="00313653"/>
    <w:rsid w:val="00313B22"/>
    <w:rsid w:val="003152A8"/>
    <w:rsid w:val="00317CDA"/>
    <w:rsid w:val="00317DEF"/>
    <w:rsid w:val="00320C04"/>
    <w:rsid w:val="003226DF"/>
    <w:rsid w:val="00323107"/>
    <w:rsid w:val="00323A5A"/>
    <w:rsid w:val="00323DF6"/>
    <w:rsid w:val="003261E7"/>
    <w:rsid w:val="0032679C"/>
    <w:rsid w:val="00326916"/>
    <w:rsid w:val="003275C7"/>
    <w:rsid w:val="003304F1"/>
    <w:rsid w:val="00331330"/>
    <w:rsid w:val="00331771"/>
    <w:rsid w:val="00332297"/>
    <w:rsid w:val="00332402"/>
    <w:rsid w:val="00332FCB"/>
    <w:rsid w:val="0033357E"/>
    <w:rsid w:val="00333EE4"/>
    <w:rsid w:val="00334107"/>
    <w:rsid w:val="00335FA3"/>
    <w:rsid w:val="00336FA4"/>
    <w:rsid w:val="0034235C"/>
    <w:rsid w:val="0034608C"/>
    <w:rsid w:val="00346CE6"/>
    <w:rsid w:val="003478AB"/>
    <w:rsid w:val="003526BE"/>
    <w:rsid w:val="003526C7"/>
    <w:rsid w:val="00355DA7"/>
    <w:rsid w:val="00355F59"/>
    <w:rsid w:val="00356023"/>
    <w:rsid w:val="0035632E"/>
    <w:rsid w:val="0035667F"/>
    <w:rsid w:val="00356B30"/>
    <w:rsid w:val="00356BCF"/>
    <w:rsid w:val="003574E2"/>
    <w:rsid w:val="00357B36"/>
    <w:rsid w:val="00357EFD"/>
    <w:rsid w:val="00361757"/>
    <w:rsid w:val="00362033"/>
    <w:rsid w:val="0036332D"/>
    <w:rsid w:val="00363469"/>
    <w:rsid w:val="003637D7"/>
    <w:rsid w:val="003639CF"/>
    <w:rsid w:val="003650ED"/>
    <w:rsid w:val="00366F50"/>
    <w:rsid w:val="003672A0"/>
    <w:rsid w:val="00367B6B"/>
    <w:rsid w:val="0037435F"/>
    <w:rsid w:val="00375E1D"/>
    <w:rsid w:val="00382348"/>
    <w:rsid w:val="003823A5"/>
    <w:rsid w:val="003828CA"/>
    <w:rsid w:val="00382F7E"/>
    <w:rsid w:val="003838A3"/>
    <w:rsid w:val="00383981"/>
    <w:rsid w:val="00384560"/>
    <w:rsid w:val="00384E02"/>
    <w:rsid w:val="003852E6"/>
    <w:rsid w:val="003864E0"/>
    <w:rsid w:val="00393C7D"/>
    <w:rsid w:val="00396774"/>
    <w:rsid w:val="0039707D"/>
    <w:rsid w:val="003A0FD0"/>
    <w:rsid w:val="003A15DB"/>
    <w:rsid w:val="003A1A8B"/>
    <w:rsid w:val="003A280C"/>
    <w:rsid w:val="003A366B"/>
    <w:rsid w:val="003A5E9F"/>
    <w:rsid w:val="003A610F"/>
    <w:rsid w:val="003A6243"/>
    <w:rsid w:val="003A6391"/>
    <w:rsid w:val="003A6C3E"/>
    <w:rsid w:val="003A6F45"/>
    <w:rsid w:val="003B06D1"/>
    <w:rsid w:val="003B07B8"/>
    <w:rsid w:val="003B15F7"/>
    <w:rsid w:val="003B16EA"/>
    <w:rsid w:val="003B3A0F"/>
    <w:rsid w:val="003B4037"/>
    <w:rsid w:val="003B4AED"/>
    <w:rsid w:val="003B55F6"/>
    <w:rsid w:val="003B5C6A"/>
    <w:rsid w:val="003B71C0"/>
    <w:rsid w:val="003B7773"/>
    <w:rsid w:val="003C0C14"/>
    <w:rsid w:val="003C2D7B"/>
    <w:rsid w:val="003C3A36"/>
    <w:rsid w:val="003C3FD9"/>
    <w:rsid w:val="003C755A"/>
    <w:rsid w:val="003D09EF"/>
    <w:rsid w:val="003D1025"/>
    <w:rsid w:val="003D182C"/>
    <w:rsid w:val="003D2B25"/>
    <w:rsid w:val="003D3DB1"/>
    <w:rsid w:val="003D3E0B"/>
    <w:rsid w:val="003D413B"/>
    <w:rsid w:val="003D453B"/>
    <w:rsid w:val="003D615F"/>
    <w:rsid w:val="003D6A00"/>
    <w:rsid w:val="003D6B05"/>
    <w:rsid w:val="003D75D2"/>
    <w:rsid w:val="003E167C"/>
    <w:rsid w:val="003E4620"/>
    <w:rsid w:val="003E542E"/>
    <w:rsid w:val="003E553D"/>
    <w:rsid w:val="003E6919"/>
    <w:rsid w:val="003E6CD7"/>
    <w:rsid w:val="003F0FF0"/>
    <w:rsid w:val="003F163C"/>
    <w:rsid w:val="003F281A"/>
    <w:rsid w:val="003F40F0"/>
    <w:rsid w:val="003F54EA"/>
    <w:rsid w:val="003F62A7"/>
    <w:rsid w:val="003F71BF"/>
    <w:rsid w:val="003F75CA"/>
    <w:rsid w:val="003F7908"/>
    <w:rsid w:val="00401B45"/>
    <w:rsid w:val="004048A4"/>
    <w:rsid w:val="0040606C"/>
    <w:rsid w:val="004071F3"/>
    <w:rsid w:val="00407504"/>
    <w:rsid w:val="004078E6"/>
    <w:rsid w:val="004114F2"/>
    <w:rsid w:val="0041164D"/>
    <w:rsid w:val="00411FDA"/>
    <w:rsid w:val="00412685"/>
    <w:rsid w:val="00412803"/>
    <w:rsid w:val="004135FC"/>
    <w:rsid w:val="00413B9B"/>
    <w:rsid w:val="00414081"/>
    <w:rsid w:val="00415208"/>
    <w:rsid w:val="004162BE"/>
    <w:rsid w:val="00416380"/>
    <w:rsid w:val="00416EC3"/>
    <w:rsid w:val="00417CE1"/>
    <w:rsid w:val="00420B37"/>
    <w:rsid w:val="00423729"/>
    <w:rsid w:val="00424E7E"/>
    <w:rsid w:val="00425797"/>
    <w:rsid w:val="00425AB5"/>
    <w:rsid w:val="00426272"/>
    <w:rsid w:val="00426D1E"/>
    <w:rsid w:val="00427728"/>
    <w:rsid w:val="004301DA"/>
    <w:rsid w:val="00432273"/>
    <w:rsid w:val="0043270B"/>
    <w:rsid w:val="00434894"/>
    <w:rsid w:val="00434FC0"/>
    <w:rsid w:val="004412B0"/>
    <w:rsid w:val="00441A65"/>
    <w:rsid w:val="00442746"/>
    <w:rsid w:val="0044356A"/>
    <w:rsid w:val="00443717"/>
    <w:rsid w:val="0044543C"/>
    <w:rsid w:val="00447324"/>
    <w:rsid w:val="004505B6"/>
    <w:rsid w:val="00450FE3"/>
    <w:rsid w:val="00451EDD"/>
    <w:rsid w:val="00453BB8"/>
    <w:rsid w:val="00453ED9"/>
    <w:rsid w:val="00455731"/>
    <w:rsid w:val="004559FE"/>
    <w:rsid w:val="00456FCC"/>
    <w:rsid w:val="004572CB"/>
    <w:rsid w:val="0046027B"/>
    <w:rsid w:val="004607DD"/>
    <w:rsid w:val="00460DC5"/>
    <w:rsid w:val="00460F13"/>
    <w:rsid w:val="00462AEF"/>
    <w:rsid w:val="00464FB0"/>
    <w:rsid w:val="0046770F"/>
    <w:rsid w:val="00470560"/>
    <w:rsid w:val="00470649"/>
    <w:rsid w:val="00470EB2"/>
    <w:rsid w:val="004721D1"/>
    <w:rsid w:val="00473803"/>
    <w:rsid w:val="00474ED5"/>
    <w:rsid w:val="00474F68"/>
    <w:rsid w:val="00480420"/>
    <w:rsid w:val="00481AE9"/>
    <w:rsid w:val="00482953"/>
    <w:rsid w:val="00483292"/>
    <w:rsid w:val="0048374E"/>
    <w:rsid w:val="004843DF"/>
    <w:rsid w:val="004846F0"/>
    <w:rsid w:val="00484DBF"/>
    <w:rsid w:val="00485DF4"/>
    <w:rsid w:val="004867A9"/>
    <w:rsid w:val="00487131"/>
    <w:rsid w:val="00487963"/>
    <w:rsid w:val="004879DD"/>
    <w:rsid w:val="004923FE"/>
    <w:rsid w:val="00492946"/>
    <w:rsid w:val="00493850"/>
    <w:rsid w:val="00495D45"/>
    <w:rsid w:val="004960B7"/>
    <w:rsid w:val="004968D9"/>
    <w:rsid w:val="004A22A1"/>
    <w:rsid w:val="004A2360"/>
    <w:rsid w:val="004A25A8"/>
    <w:rsid w:val="004A65B3"/>
    <w:rsid w:val="004A7405"/>
    <w:rsid w:val="004B0768"/>
    <w:rsid w:val="004B088A"/>
    <w:rsid w:val="004B0DE2"/>
    <w:rsid w:val="004B2F1E"/>
    <w:rsid w:val="004B36C7"/>
    <w:rsid w:val="004B4B41"/>
    <w:rsid w:val="004B5535"/>
    <w:rsid w:val="004B5766"/>
    <w:rsid w:val="004B5B21"/>
    <w:rsid w:val="004B663F"/>
    <w:rsid w:val="004B7CFA"/>
    <w:rsid w:val="004C0E89"/>
    <w:rsid w:val="004C2730"/>
    <w:rsid w:val="004C6448"/>
    <w:rsid w:val="004C789F"/>
    <w:rsid w:val="004D0D9E"/>
    <w:rsid w:val="004D0FA4"/>
    <w:rsid w:val="004D20DF"/>
    <w:rsid w:val="004D2F0C"/>
    <w:rsid w:val="004D3391"/>
    <w:rsid w:val="004D6481"/>
    <w:rsid w:val="004D65F9"/>
    <w:rsid w:val="004D69ED"/>
    <w:rsid w:val="004D762F"/>
    <w:rsid w:val="004E01D2"/>
    <w:rsid w:val="004E0723"/>
    <w:rsid w:val="004E082D"/>
    <w:rsid w:val="004E15B3"/>
    <w:rsid w:val="004E1C30"/>
    <w:rsid w:val="004E2D10"/>
    <w:rsid w:val="004E5CBE"/>
    <w:rsid w:val="004E5D8C"/>
    <w:rsid w:val="004E6FE5"/>
    <w:rsid w:val="004F079D"/>
    <w:rsid w:val="004F4C31"/>
    <w:rsid w:val="004F4CAA"/>
    <w:rsid w:val="004F4D79"/>
    <w:rsid w:val="004F5923"/>
    <w:rsid w:val="004F7904"/>
    <w:rsid w:val="0050010E"/>
    <w:rsid w:val="0050080A"/>
    <w:rsid w:val="005013F1"/>
    <w:rsid w:val="00501DC6"/>
    <w:rsid w:val="0050307B"/>
    <w:rsid w:val="005034E5"/>
    <w:rsid w:val="005042C2"/>
    <w:rsid w:val="0050453E"/>
    <w:rsid w:val="00504FAF"/>
    <w:rsid w:val="00505440"/>
    <w:rsid w:val="00505E8A"/>
    <w:rsid w:val="0050649E"/>
    <w:rsid w:val="0050691F"/>
    <w:rsid w:val="0050778A"/>
    <w:rsid w:val="00512260"/>
    <w:rsid w:val="00513A10"/>
    <w:rsid w:val="00513BBC"/>
    <w:rsid w:val="00514105"/>
    <w:rsid w:val="00514DC7"/>
    <w:rsid w:val="00520E32"/>
    <w:rsid w:val="005215C6"/>
    <w:rsid w:val="0052186B"/>
    <w:rsid w:val="00521CB7"/>
    <w:rsid w:val="005234E6"/>
    <w:rsid w:val="005240CE"/>
    <w:rsid w:val="00525781"/>
    <w:rsid w:val="005267B9"/>
    <w:rsid w:val="00526BC2"/>
    <w:rsid w:val="00527881"/>
    <w:rsid w:val="00527E71"/>
    <w:rsid w:val="005304C0"/>
    <w:rsid w:val="005305D9"/>
    <w:rsid w:val="00530BE2"/>
    <w:rsid w:val="00531236"/>
    <w:rsid w:val="00532729"/>
    <w:rsid w:val="005344C0"/>
    <w:rsid w:val="00536311"/>
    <w:rsid w:val="005406C6"/>
    <w:rsid w:val="00542A4F"/>
    <w:rsid w:val="00542A55"/>
    <w:rsid w:val="0054308C"/>
    <w:rsid w:val="00543C7A"/>
    <w:rsid w:val="00544D9E"/>
    <w:rsid w:val="00544F41"/>
    <w:rsid w:val="005468DF"/>
    <w:rsid w:val="005476F2"/>
    <w:rsid w:val="005478C6"/>
    <w:rsid w:val="00550269"/>
    <w:rsid w:val="00550D9B"/>
    <w:rsid w:val="005510E7"/>
    <w:rsid w:val="00552DF1"/>
    <w:rsid w:val="0055417B"/>
    <w:rsid w:val="005544E3"/>
    <w:rsid w:val="00556109"/>
    <w:rsid w:val="00556958"/>
    <w:rsid w:val="0056159B"/>
    <w:rsid w:val="00563969"/>
    <w:rsid w:val="0056542E"/>
    <w:rsid w:val="00565C44"/>
    <w:rsid w:val="00570CBA"/>
    <w:rsid w:val="005717FE"/>
    <w:rsid w:val="00572484"/>
    <w:rsid w:val="0057260A"/>
    <w:rsid w:val="005726F7"/>
    <w:rsid w:val="00572799"/>
    <w:rsid w:val="00572A10"/>
    <w:rsid w:val="00573013"/>
    <w:rsid w:val="00573B48"/>
    <w:rsid w:val="00574028"/>
    <w:rsid w:val="0057632B"/>
    <w:rsid w:val="005779EF"/>
    <w:rsid w:val="00577A6B"/>
    <w:rsid w:val="00580C6A"/>
    <w:rsid w:val="00581155"/>
    <w:rsid w:val="00582291"/>
    <w:rsid w:val="00586830"/>
    <w:rsid w:val="00586BD6"/>
    <w:rsid w:val="00590459"/>
    <w:rsid w:val="00592ABE"/>
    <w:rsid w:val="005942FB"/>
    <w:rsid w:val="00596FEC"/>
    <w:rsid w:val="005972E0"/>
    <w:rsid w:val="005A274D"/>
    <w:rsid w:val="005A3745"/>
    <w:rsid w:val="005A7E0B"/>
    <w:rsid w:val="005B0340"/>
    <w:rsid w:val="005B12F5"/>
    <w:rsid w:val="005B228E"/>
    <w:rsid w:val="005B379D"/>
    <w:rsid w:val="005B592D"/>
    <w:rsid w:val="005B5F4F"/>
    <w:rsid w:val="005B7C2D"/>
    <w:rsid w:val="005C0FC6"/>
    <w:rsid w:val="005C1739"/>
    <w:rsid w:val="005C2D1D"/>
    <w:rsid w:val="005C2D3F"/>
    <w:rsid w:val="005C397E"/>
    <w:rsid w:val="005C4378"/>
    <w:rsid w:val="005C52BD"/>
    <w:rsid w:val="005C7201"/>
    <w:rsid w:val="005D002C"/>
    <w:rsid w:val="005D0E37"/>
    <w:rsid w:val="005D396D"/>
    <w:rsid w:val="005D6539"/>
    <w:rsid w:val="005D686E"/>
    <w:rsid w:val="005E1CAD"/>
    <w:rsid w:val="005E1E91"/>
    <w:rsid w:val="005E2B00"/>
    <w:rsid w:val="005E2BB8"/>
    <w:rsid w:val="005E2F57"/>
    <w:rsid w:val="005E3E53"/>
    <w:rsid w:val="005E5CA9"/>
    <w:rsid w:val="005E7D95"/>
    <w:rsid w:val="005E7DB3"/>
    <w:rsid w:val="005F0EE1"/>
    <w:rsid w:val="005F2332"/>
    <w:rsid w:val="005F471E"/>
    <w:rsid w:val="005F6572"/>
    <w:rsid w:val="005F6B09"/>
    <w:rsid w:val="005F6DA2"/>
    <w:rsid w:val="00600C5D"/>
    <w:rsid w:val="006012E8"/>
    <w:rsid w:val="00602154"/>
    <w:rsid w:val="006057A2"/>
    <w:rsid w:val="006060DA"/>
    <w:rsid w:val="006065C9"/>
    <w:rsid w:val="00606C68"/>
    <w:rsid w:val="00606D2A"/>
    <w:rsid w:val="0060795F"/>
    <w:rsid w:val="00613550"/>
    <w:rsid w:val="00613EA2"/>
    <w:rsid w:val="0061611D"/>
    <w:rsid w:val="00622534"/>
    <w:rsid w:val="006233CF"/>
    <w:rsid w:val="0062555D"/>
    <w:rsid w:val="00625FAA"/>
    <w:rsid w:val="00625FCE"/>
    <w:rsid w:val="006264A3"/>
    <w:rsid w:val="0062667F"/>
    <w:rsid w:val="00627A2B"/>
    <w:rsid w:val="00632EC1"/>
    <w:rsid w:val="0063361F"/>
    <w:rsid w:val="006339EC"/>
    <w:rsid w:val="00633B56"/>
    <w:rsid w:val="00634A89"/>
    <w:rsid w:val="00635743"/>
    <w:rsid w:val="00635B2A"/>
    <w:rsid w:val="00637B99"/>
    <w:rsid w:val="00640C1C"/>
    <w:rsid w:val="00641DB7"/>
    <w:rsid w:val="00643B9E"/>
    <w:rsid w:val="00643F9F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F99"/>
    <w:rsid w:val="0065440C"/>
    <w:rsid w:val="00654F25"/>
    <w:rsid w:val="006559C6"/>
    <w:rsid w:val="00662F34"/>
    <w:rsid w:val="006631F4"/>
    <w:rsid w:val="0066420B"/>
    <w:rsid w:val="00664F03"/>
    <w:rsid w:val="006652CB"/>
    <w:rsid w:val="0066793A"/>
    <w:rsid w:val="00670DEA"/>
    <w:rsid w:val="006710D9"/>
    <w:rsid w:val="00671383"/>
    <w:rsid w:val="0067143D"/>
    <w:rsid w:val="00671819"/>
    <w:rsid w:val="00671A68"/>
    <w:rsid w:val="00672BDC"/>
    <w:rsid w:val="006736B9"/>
    <w:rsid w:val="00673961"/>
    <w:rsid w:val="00673B9C"/>
    <w:rsid w:val="00675167"/>
    <w:rsid w:val="0067601A"/>
    <w:rsid w:val="0067611D"/>
    <w:rsid w:val="006776F3"/>
    <w:rsid w:val="0068067A"/>
    <w:rsid w:val="006819B6"/>
    <w:rsid w:val="0068329C"/>
    <w:rsid w:val="00683BCE"/>
    <w:rsid w:val="00685AD0"/>
    <w:rsid w:val="006878F0"/>
    <w:rsid w:val="00687991"/>
    <w:rsid w:val="006906D4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7548"/>
    <w:rsid w:val="006A77D1"/>
    <w:rsid w:val="006B0D19"/>
    <w:rsid w:val="006B2CB6"/>
    <w:rsid w:val="006B339B"/>
    <w:rsid w:val="006B387E"/>
    <w:rsid w:val="006B54FB"/>
    <w:rsid w:val="006B6AFC"/>
    <w:rsid w:val="006C13D8"/>
    <w:rsid w:val="006C48C1"/>
    <w:rsid w:val="006C5810"/>
    <w:rsid w:val="006C68E0"/>
    <w:rsid w:val="006C6AEF"/>
    <w:rsid w:val="006C73A4"/>
    <w:rsid w:val="006C75E0"/>
    <w:rsid w:val="006C7BAB"/>
    <w:rsid w:val="006D0167"/>
    <w:rsid w:val="006D0E7A"/>
    <w:rsid w:val="006D163B"/>
    <w:rsid w:val="006D28C5"/>
    <w:rsid w:val="006D2B62"/>
    <w:rsid w:val="006D2F69"/>
    <w:rsid w:val="006D366C"/>
    <w:rsid w:val="006D475C"/>
    <w:rsid w:val="006D5480"/>
    <w:rsid w:val="006D5C81"/>
    <w:rsid w:val="006D734B"/>
    <w:rsid w:val="006E00FD"/>
    <w:rsid w:val="006E095F"/>
    <w:rsid w:val="006E141D"/>
    <w:rsid w:val="006E1CC7"/>
    <w:rsid w:val="006E2980"/>
    <w:rsid w:val="006E2AFE"/>
    <w:rsid w:val="006E3894"/>
    <w:rsid w:val="006E38C1"/>
    <w:rsid w:val="006E60B9"/>
    <w:rsid w:val="006E75D6"/>
    <w:rsid w:val="006F0B39"/>
    <w:rsid w:val="006F2183"/>
    <w:rsid w:val="006F317E"/>
    <w:rsid w:val="006F4E8D"/>
    <w:rsid w:val="006F5AFF"/>
    <w:rsid w:val="006F6B90"/>
    <w:rsid w:val="006F70FF"/>
    <w:rsid w:val="00700276"/>
    <w:rsid w:val="007024A5"/>
    <w:rsid w:val="00703089"/>
    <w:rsid w:val="00703159"/>
    <w:rsid w:val="007058E3"/>
    <w:rsid w:val="007067E9"/>
    <w:rsid w:val="00706FC0"/>
    <w:rsid w:val="00707D1E"/>
    <w:rsid w:val="007113C6"/>
    <w:rsid w:val="00712408"/>
    <w:rsid w:val="0071684C"/>
    <w:rsid w:val="007173DA"/>
    <w:rsid w:val="0072141F"/>
    <w:rsid w:val="007218E8"/>
    <w:rsid w:val="00723A9F"/>
    <w:rsid w:val="007249AF"/>
    <w:rsid w:val="00724C7C"/>
    <w:rsid w:val="00724D3C"/>
    <w:rsid w:val="00725549"/>
    <w:rsid w:val="00730268"/>
    <w:rsid w:val="00732726"/>
    <w:rsid w:val="00732E97"/>
    <w:rsid w:val="007330C2"/>
    <w:rsid w:val="007358C0"/>
    <w:rsid w:val="00735BA8"/>
    <w:rsid w:val="007379AC"/>
    <w:rsid w:val="00737ECA"/>
    <w:rsid w:val="007400FF"/>
    <w:rsid w:val="007408C9"/>
    <w:rsid w:val="00740AE9"/>
    <w:rsid w:val="00741386"/>
    <w:rsid w:val="007424EC"/>
    <w:rsid w:val="00743AA8"/>
    <w:rsid w:val="0074553B"/>
    <w:rsid w:val="0074588C"/>
    <w:rsid w:val="00747E78"/>
    <w:rsid w:val="00750524"/>
    <w:rsid w:val="00751514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30FE"/>
    <w:rsid w:val="007639BD"/>
    <w:rsid w:val="00764283"/>
    <w:rsid w:val="00765F89"/>
    <w:rsid w:val="00767C73"/>
    <w:rsid w:val="00770552"/>
    <w:rsid w:val="007714E5"/>
    <w:rsid w:val="00771A96"/>
    <w:rsid w:val="007721B9"/>
    <w:rsid w:val="00773D5C"/>
    <w:rsid w:val="00773EE4"/>
    <w:rsid w:val="00774BC5"/>
    <w:rsid w:val="007755A2"/>
    <w:rsid w:val="00775D09"/>
    <w:rsid w:val="007760EA"/>
    <w:rsid w:val="00777A84"/>
    <w:rsid w:val="00781241"/>
    <w:rsid w:val="007816F6"/>
    <w:rsid w:val="0078194E"/>
    <w:rsid w:val="00782BFA"/>
    <w:rsid w:val="00783962"/>
    <w:rsid w:val="00783A76"/>
    <w:rsid w:val="00783EF7"/>
    <w:rsid w:val="00787C61"/>
    <w:rsid w:val="00793987"/>
    <w:rsid w:val="007952D6"/>
    <w:rsid w:val="007963B6"/>
    <w:rsid w:val="00797252"/>
    <w:rsid w:val="007972A7"/>
    <w:rsid w:val="007A03A0"/>
    <w:rsid w:val="007A0697"/>
    <w:rsid w:val="007A0A37"/>
    <w:rsid w:val="007A3BA8"/>
    <w:rsid w:val="007A3ED9"/>
    <w:rsid w:val="007A3F7E"/>
    <w:rsid w:val="007A5F34"/>
    <w:rsid w:val="007B3A93"/>
    <w:rsid w:val="007B3FFC"/>
    <w:rsid w:val="007B40CA"/>
    <w:rsid w:val="007B7DE3"/>
    <w:rsid w:val="007B7E62"/>
    <w:rsid w:val="007C0437"/>
    <w:rsid w:val="007C05A9"/>
    <w:rsid w:val="007C0813"/>
    <w:rsid w:val="007C1F57"/>
    <w:rsid w:val="007C31DB"/>
    <w:rsid w:val="007C33B9"/>
    <w:rsid w:val="007C3CCD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A6B"/>
    <w:rsid w:val="007E61B1"/>
    <w:rsid w:val="007E7482"/>
    <w:rsid w:val="007F00AF"/>
    <w:rsid w:val="007F05A3"/>
    <w:rsid w:val="007F534B"/>
    <w:rsid w:val="007F63BE"/>
    <w:rsid w:val="007F6A46"/>
    <w:rsid w:val="007F794F"/>
    <w:rsid w:val="0080079F"/>
    <w:rsid w:val="00801C6C"/>
    <w:rsid w:val="00801D32"/>
    <w:rsid w:val="00802F78"/>
    <w:rsid w:val="0080329B"/>
    <w:rsid w:val="00804BBA"/>
    <w:rsid w:val="00804DF7"/>
    <w:rsid w:val="00805313"/>
    <w:rsid w:val="0080623F"/>
    <w:rsid w:val="00806586"/>
    <w:rsid w:val="00807DA9"/>
    <w:rsid w:val="0081098D"/>
    <w:rsid w:val="0081391E"/>
    <w:rsid w:val="00814CD1"/>
    <w:rsid w:val="0081661A"/>
    <w:rsid w:val="00816D94"/>
    <w:rsid w:val="00817DA2"/>
    <w:rsid w:val="008212E8"/>
    <w:rsid w:val="008222DC"/>
    <w:rsid w:val="008240B9"/>
    <w:rsid w:val="00824143"/>
    <w:rsid w:val="00824627"/>
    <w:rsid w:val="00825F54"/>
    <w:rsid w:val="008305F6"/>
    <w:rsid w:val="00830BC8"/>
    <w:rsid w:val="00830FED"/>
    <w:rsid w:val="00831477"/>
    <w:rsid w:val="00832294"/>
    <w:rsid w:val="00832E7A"/>
    <w:rsid w:val="00832E80"/>
    <w:rsid w:val="00833FEC"/>
    <w:rsid w:val="0083530A"/>
    <w:rsid w:val="0083764D"/>
    <w:rsid w:val="00837D3E"/>
    <w:rsid w:val="00840235"/>
    <w:rsid w:val="00842C78"/>
    <w:rsid w:val="00843D6D"/>
    <w:rsid w:val="00844A4D"/>
    <w:rsid w:val="008464E1"/>
    <w:rsid w:val="0084650B"/>
    <w:rsid w:val="008473AC"/>
    <w:rsid w:val="00847FCE"/>
    <w:rsid w:val="00853C5A"/>
    <w:rsid w:val="00854349"/>
    <w:rsid w:val="00855005"/>
    <w:rsid w:val="008550A5"/>
    <w:rsid w:val="008569E4"/>
    <w:rsid w:val="008575CE"/>
    <w:rsid w:val="00861CFD"/>
    <w:rsid w:val="008642B5"/>
    <w:rsid w:val="008642D4"/>
    <w:rsid w:val="00864515"/>
    <w:rsid w:val="00864A6E"/>
    <w:rsid w:val="00864F60"/>
    <w:rsid w:val="00865E50"/>
    <w:rsid w:val="008672F9"/>
    <w:rsid w:val="008708FF"/>
    <w:rsid w:val="008715E2"/>
    <w:rsid w:val="00871F24"/>
    <w:rsid w:val="00872ECC"/>
    <w:rsid w:val="008744AE"/>
    <w:rsid w:val="00874E50"/>
    <w:rsid w:val="008763A7"/>
    <w:rsid w:val="00876453"/>
    <w:rsid w:val="00880C06"/>
    <w:rsid w:val="00881F4C"/>
    <w:rsid w:val="008822DC"/>
    <w:rsid w:val="008822F7"/>
    <w:rsid w:val="008837B5"/>
    <w:rsid w:val="00890966"/>
    <w:rsid w:val="00891F53"/>
    <w:rsid w:val="008928DD"/>
    <w:rsid w:val="00892C06"/>
    <w:rsid w:val="008940B7"/>
    <w:rsid w:val="008941F5"/>
    <w:rsid w:val="008950F4"/>
    <w:rsid w:val="0089632E"/>
    <w:rsid w:val="008968A8"/>
    <w:rsid w:val="008A0784"/>
    <w:rsid w:val="008A226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B29A0"/>
    <w:rsid w:val="008B3D04"/>
    <w:rsid w:val="008B4866"/>
    <w:rsid w:val="008B50BA"/>
    <w:rsid w:val="008B5331"/>
    <w:rsid w:val="008B68C3"/>
    <w:rsid w:val="008B7982"/>
    <w:rsid w:val="008C1032"/>
    <w:rsid w:val="008C245E"/>
    <w:rsid w:val="008C2A3C"/>
    <w:rsid w:val="008C36EC"/>
    <w:rsid w:val="008C4A3B"/>
    <w:rsid w:val="008C4DCF"/>
    <w:rsid w:val="008C68C6"/>
    <w:rsid w:val="008C6BE8"/>
    <w:rsid w:val="008C6C71"/>
    <w:rsid w:val="008C6CB1"/>
    <w:rsid w:val="008D19E8"/>
    <w:rsid w:val="008D1DD3"/>
    <w:rsid w:val="008D2768"/>
    <w:rsid w:val="008D3A5D"/>
    <w:rsid w:val="008D4575"/>
    <w:rsid w:val="008D5F1C"/>
    <w:rsid w:val="008D7565"/>
    <w:rsid w:val="008E1924"/>
    <w:rsid w:val="008E2051"/>
    <w:rsid w:val="008E2E5B"/>
    <w:rsid w:val="008E3313"/>
    <w:rsid w:val="008E36EA"/>
    <w:rsid w:val="008E3724"/>
    <w:rsid w:val="008E41A8"/>
    <w:rsid w:val="008E7897"/>
    <w:rsid w:val="008E7B0B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B82"/>
    <w:rsid w:val="0090711C"/>
    <w:rsid w:val="0091070C"/>
    <w:rsid w:val="00917E89"/>
    <w:rsid w:val="009200AA"/>
    <w:rsid w:val="009215FB"/>
    <w:rsid w:val="00921A57"/>
    <w:rsid w:val="00921E14"/>
    <w:rsid w:val="00922221"/>
    <w:rsid w:val="00922A15"/>
    <w:rsid w:val="00923726"/>
    <w:rsid w:val="0092577B"/>
    <w:rsid w:val="0092603B"/>
    <w:rsid w:val="00926AC1"/>
    <w:rsid w:val="00926C70"/>
    <w:rsid w:val="00930195"/>
    <w:rsid w:val="00930214"/>
    <w:rsid w:val="0093041A"/>
    <w:rsid w:val="00931694"/>
    <w:rsid w:val="00932386"/>
    <w:rsid w:val="00932811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9B6"/>
    <w:rsid w:val="00944472"/>
    <w:rsid w:val="009458E8"/>
    <w:rsid w:val="009467D3"/>
    <w:rsid w:val="00950EC8"/>
    <w:rsid w:val="00951193"/>
    <w:rsid w:val="00951369"/>
    <w:rsid w:val="009515C9"/>
    <w:rsid w:val="00951BC1"/>
    <w:rsid w:val="009520BE"/>
    <w:rsid w:val="009546BE"/>
    <w:rsid w:val="00954BBF"/>
    <w:rsid w:val="0095510B"/>
    <w:rsid w:val="00956010"/>
    <w:rsid w:val="009573CA"/>
    <w:rsid w:val="0095768D"/>
    <w:rsid w:val="00960D0E"/>
    <w:rsid w:val="00961005"/>
    <w:rsid w:val="00961C16"/>
    <w:rsid w:val="00962459"/>
    <w:rsid w:val="00962E0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82583"/>
    <w:rsid w:val="00984111"/>
    <w:rsid w:val="00984492"/>
    <w:rsid w:val="009873BC"/>
    <w:rsid w:val="00990437"/>
    <w:rsid w:val="00990A3D"/>
    <w:rsid w:val="00992498"/>
    <w:rsid w:val="00993189"/>
    <w:rsid w:val="00993C6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B06B2"/>
    <w:rsid w:val="009B07AB"/>
    <w:rsid w:val="009B19CB"/>
    <w:rsid w:val="009B2A80"/>
    <w:rsid w:val="009B5105"/>
    <w:rsid w:val="009B5463"/>
    <w:rsid w:val="009B6460"/>
    <w:rsid w:val="009B711B"/>
    <w:rsid w:val="009B717F"/>
    <w:rsid w:val="009B7E91"/>
    <w:rsid w:val="009C3F8B"/>
    <w:rsid w:val="009C44B1"/>
    <w:rsid w:val="009C7C91"/>
    <w:rsid w:val="009C7E4A"/>
    <w:rsid w:val="009D1901"/>
    <w:rsid w:val="009D2D6E"/>
    <w:rsid w:val="009D3E9D"/>
    <w:rsid w:val="009D44A6"/>
    <w:rsid w:val="009D5385"/>
    <w:rsid w:val="009D5AAE"/>
    <w:rsid w:val="009D675F"/>
    <w:rsid w:val="009D6A9D"/>
    <w:rsid w:val="009E171A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8D6"/>
    <w:rsid w:val="009F26A2"/>
    <w:rsid w:val="009F3BF5"/>
    <w:rsid w:val="009F4E3F"/>
    <w:rsid w:val="009F71A4"/>
    <w:rsid w:val="00A001AB"/>
    <w:rsid w:val="00A00FFA"/>
    <w:rsid w:val="00A01E98"/>
    <w:rsid w:val="00A01F97"/>
    <w:rsid w:val="00A04F2D"/>
    <w:rsid w:val="00A06D9E"/>
    <w:rsid w:val="00A077F1"/>
    <w:rsid w:val="00A10C66"/>
    <w:rsid w:val="00A12498"/>
    <w:rsid w:val="00A13A31"/>
    <w:rsid w:val="00A13FB0"/>
    <w:rsid w:val="00A14D21"/>
    <w:rsid w:val="00A14F44"/>
    <w:rsid w:val="00A1606A"/>
    <w:rsid w:val="00A174AD"/>
    <w:rsid w:val="00A234AB"/>
    <w:rsid w:val="00A25A94"/>
    <w:rsid w:val="00A26079"/>
    <w:rsid w:val="00A269A2"/>
    <w:rsid w:val="00A3182A"/>
    <w:rsid w:val="00A3254A"/>
    <w:rsid w:val="00A32B04"/>
    <w:rsid w:val="00A334CB"/>
    <w:rsid w:val="00A3457E"/>
    <w:rsid w:val="00A35AF4"/>
    <w:rsid w:val="00A3784E"/>
    <w:rsid w:val="00A37A29"/>
    <w:rsid w:val="00A37E67"/>
    <w:rsid w:val="00A43A59"/>
    <w:rsid w:val="00A43FAA"/>
    <w:rsid w:val="00A440F9"/>
    <w:rsid w:val="00A444D7"/>
    <w:rsid w:val="00A468E1"/>
    <w:rsid w:val="00A46E2F"/>
    <w:rsid w:val="00A478E5"/>
    <w:rsid w:val="00A52F7D"/>
    <w:rsid w:val="00A530C9"/>
    <w:rsid w:val="00A53D4B"/>
    <w:rsid w:val="00A55520"/>
    <w:rsid w:val="00A560DF"/>
    <w:rsid w:val="00A56E23"/>
    <w:rsid w:val="00A577A7"/>
    <w:rsid w:val="00A6056F"/>
    <w:rsid w:val="00A616C3"/>
    <w:rsid w:val="00A61901"/>
    <w:rsid w:val="00A629DA"/>
    <w:rsid w:val="00A62F0C"/>
    <w:rsid w:val="00A6415E"/>
    <w:rsid w:val="00A64D1C"/>
    <w:rsid w:val="00A662C3"/>
    <w:rsid w:val="00A67519"/>
    <w:rsid w:val="00A700CB"/>
    <w:rsid w:val="00A716A3"/>
    <w:rsid w:val="00A719EB"/>
    <w:rsid w:val="00A71D23"/>
    <w:rsid w:val="00A7206C"/>
    <w:rsid w:val="00A72392"/>
    <w:rsid w:val="00A742EC"/>
    <w:rsid w:val="00A7469E"/>
    <w:rsid w:val="00A752B5"/>
    <w:rsid w:val="00A7773B"/>
    <w:rsid w:val="00A847C7"/>
    <w:rsid w:val="00A8651F"/>
    <w:rsid w:val="00A86608"/>
    <w:rsid w:val="00A86FAE"/>
    <w:rsid w:val="00A873EF"/>
    <w:rsid w:val="00A87713"/>
    <w:rsid w:val="00A87A0E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5016"/>
    <w:rsid w:val="00AA5DDA"/>
    <w:rsid w:val="00AB0438"/>
    <w:rsid w:val="00AB25BB"/>
    <w:rsid w:val="00AB265C"/>
    <w:rsid w:val="00AB3228"/>
    <w:rsid w:val="00AB345D"/>
    <w:rsid w:val="00AB3980"/>
    <w:rsid w:val="00AB3BFE"/>
    <w:rsid w:val="00AB6157"/>
    <w:rsid w:val="00AB6AD1"/>
    <w:rsid w:val="00AC24F2"/>
    <w:rsid w:val="00AC2BF6"/>
    <w:rsid w:val="00AC35CE"/>
    <w:rsid w:val="00AC3E77"/>
    <w:rsid w:val="00AC4A78"/>
    <w:rsid w:val="00AC4B91"/>
    <w:rsid w:val="00AC4ECA"/>
    <w:rsid w:val="00AC510E"/>
    <w:rsid w:val="00AC597B"/>
    <w:rsid w:val="00AC69FC"/>
    <w:rsid w:val="00AD18F6"/>
    <w:rsid w:val="00AD25DD"/>
    <w:rsid w:val="00AD4B49"/>
    <w:rsid w:val="00AD4DCE"/>
    <w:rsid w:val="00AD4F1F"/>
    <w:rsid w:val="00AD5E83"/>
    <w:rsid w:val="00AD69E4"/>
    <w:rsid w:val="00AD7E52"/>
    <w:rsid w:val="00AE1FB1"/>
    <w:rsid w:val="00AE2487"/>
    <w:rsid w:val="00AE2CB5"/>
    <w:rsid w:val="00AE2D99"/>
    <w:rsid w:val="00AE2F68"/>
    <w:rsid w:val="00AE3671"/>
    <w:rsid w:val="00AE3BDD"/>
    <w:rsid w:val="00AE50D8"/>
    <w:rsid w:val="00AE744B"/>
    <w:rsid w:val="00AF171E"/>
    <w:rsid w:val="00AF20EE"/>
    <w:rsid w:val="00AF2FD7"/>
    <w:rsid w:val="00AF31F6"/>
    <w:rsid w:val="00AF3AC0"/>
    <w:rsid w:val="00AF52F0"/>
    <w:rsid w:val="00AF6254"/>
    <w:rsid w:val="00AF6A9F"/>
    <w:rsid w:val="00AF6C82"/>
    <w:rsid w:val="00AF7F81"/>
    <w:rsid w:val="00B01DD5"/>
    <w:rsid w:val="00B040C3"/>
    <w:rsid w:val="00B0461A"/>
    <w:rsid w:val="00B04C9F"/>
    <w:rsid w:val="00B061CD"/>
    <w:rsid w:val="00B06349"/>
    <w:rsid w:val="00B06A81"/>
    <w:rsid w:val="00B07B1E"/>
    <w:rsid w:val="00B12012"/>
    <w:rsid w:val="00B14B2C"/>
    <w:rsid w:val="00B14F5C"/>
    <w:rsid w:val="00B15D57"/>
    <w:rsid w:val="00B2091E"/>
    <w:rsid w:val="00B22D40"/>
    <w:rsid w:val="00B23CEE"/>
    <w:rsid w:val="00B23EBB"/>
    <w:rsid w:val="00B24549"/>
    <w:rsid w:val="00B26BFA"/>
    <w:rsid w:val="00B30878"/>
    <w:rsid w:val="00B320EC"/>
    <w:rsid w:val="00B32332"/>
    <w:rsid w:val="00B34213"/>
    <w:rsid w:val="00B34BA3"/>
    <w:rsid w:val="00B35BEE"/>
    <w:rsid w:val="00B378C7"/>
    <w:rsid w:val="00B40082"/>
    <w:rsid w:val="00B40F43"/>
    <w:rsid w:val="00B41867"/>
    <w:rsid w:val="00B41881"/>
    <w:rsid w:val="00B423C3"/>
    <w:rsid w:val="00B43BD5"/>
    <w:rsid w:val="00B43E6A"/>
    <w:rsid w:val="00B44259"/>
    <w:rsid w:val="00B460FC"/>
    <w:rsid w:val="00B46C47"/>
    <w:rsid w:val="00B505D9"/>
    <w:rsid w:val="00B50627"/>
    <w:rsid w:val="00B51106"/>
    <w:rsid w:val="00B51521"/>
    <w:rsid w:val="00B5155E"/>
    <w:rsid w:val="00B51BBA"/>
    <w:rsid w:val="00B53A33"/>
    <w:rsid w:val="00B542FF"/>
    <w:rsid w:val="00B5433B"/>
    <w:rsid w:val="00B575DE"/>
    <w:rsid w:val="00B57B7F"/>
    <w:rsid w:val="00B57F25"/>
    <w:rsid w:val="00B60363"/>
    <w:rsid w:val="00B60A5F"/>
    <w:rsid w:val="00B62792"/>
    <w:rsid w:val="00B6364C"/>
    <w:rsid w:val="00B64139"/>
    <w:rsid w:val="00B64436"/>
    <w:rsid w:val="00B650C1"/>
    <w:rsid w:val="00B65672"/>
    <w:rsid w:val="00B65F58"/>
    <w:rsid w:val="00B66759"/>
    <w:rsid w:val="00B67F80"/>
    <w:rsid w:val="00B70FD7"/>
    <w:rsid w:val="00B7263A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99F"/>
    <w:rsid w:val="00B81AEE"/>
    <w:rsid w:val="00B825B5"/>
    <w:rsid w:val="00B825F0"/>
    <w:rsid w:val="00B82B76"/>
    <w:rsid w:val="00B82FC9"/>
    <w:rsid w:val="00B83FA1"/>
    <w:rsid w:val="00B849D6"/>
    <w:rsid w:val="00B84D05"/>
    <w:rsid w:val="00B85297"/>
    <w:rsid w:val="00B8653E"/>
    <w:rsid w:val="00B877CD"/>
    <w:rsid w:val="00B87E3C"/>
    <w:rsid w:val="00B91195"/>
    <w:rsid w:val="00B95E9A"/>
    <w:rsid w:val="00BA3C1E"/>
    <w:rsid w:val="00BA3E17"/>
    <w:rsid w:val="00BA4443"/>
    <w:rsid w:val="00BA4F52"/>
    <w:rsid w:val="00BA53B8"/>
    <w:rsid w:val="00BA7022"/>
    <w:rsid w:val="00BB0688"/>
    <w:rsid w:val="00BB20F8"/>
    <w:rsid w:val="00BB26A4"/>
    <w:rsid w:val="00BB2E32"/>
    <w:rsid w:val="00BB492A"/>
    <w:rsid w:val="00BC477A"/>
    <w:rsid w:val="00BC4FE0"/>
    <w:rsid w:val="00BC5D47"/>
    <w:rsid w:val="00BC5E18"/>
    <w:rsid w:val="00BD1A1E"/>
    <w:rsid w:val="00BD1DA5"/>
    <w:rsid w:val="00BD3643"/>
    <w:rsid w:val="00BD5106"/>
    <w:rsid w:val="00BD5288"/>
    <w:rsid w:val="00BD55A4"/>
    <w:rsid w:val="00BD5755"/>
    <w:rsid w:val="00BD579E"/>
    <w:rsid w:val="00BE583A"/>
    <w:rsid w:val="00BE62C5"/>
    <w:rsid w:val="00BE7500"/>
    <w:rsid w:val="00BF11FC"/>
    <w:rsid w:val="00BF23A3"/>
    <w:rsid w:val="00BF26B1"/>
    <w:rsid w:val="00BF4FC0"/>
    <w:rsid w:val="00BF601F"/>
    <w:rsid w:val="00C01878"/>
    <w:rsid w:val="00C021E6"/>
    <w:rsid w:val="00C03AF3"/>
    <w:rsid w:val="00C05B40"/>
    <w:rsid w:val="00C05BB0"/>
    <w:rsid w:val="00C06F2D"/>
    <w:rsid w:val="00C1129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6BDC"/>
    <w:rsid w:val="00C27A20"/>
    <w:rsid w:val="00C34D39"/>
    <w:rsid w:val="00C35098"/>
    <w:rsid w:val="00C35EAF"/>
    <w:rsid w:val="00C366C3"/>
    <w:rsid w:val="00C37194"/>
    <w:rsid w:val="00C40645"/>
    <w:rsid w:val="00C40F30"/>
    <w:rsid w:val="00C42805"/>
    <w:rsid w:val="00C42882"/>
    <w:rsid w:val="00C42C01"/>
    <w:rsid w:val="00C437D6"/>
    <w:rsid w:val="00C451E7"/>
    <w:rsid w:val="00C50640"/>
    <w:rsid w:val="00C514A4"/>
    <w:rsid w:val="00C52038"/>
    <w:rsid w:val="00C538F6"/>
    <w:rsid w:val="00C5633A"/>
    <w:rsid w:val="00C57D9B"/>
    <w:rsid w:val="00C60D6A"/>
    <w:rsid w:val="00C61DDF"/>
    <w:rsid w:val="00C630C3"/>
    <w:rsid w:val="00C67D01"/>
    <w:rsid w:val="00C70A68"/>
    <w:rsid w:val="00C714C5"/>
    <w:rsid w:val="00C71D2F"/>
    <w:rsid w:val="00C72523"/>
    <w:rsid w:val="00C72928"/>
    <w:rsid w:val="00C72E45"/>
    <w:rsid w:val="00C75311"/>
    <w:rsid w:val="00C768FB"/>
    <w:rsid w:val="00C76A4F"/>
    <w:rsid w:val="00C77425"/>
    <w:rsid w:val="00C801DF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4E8"/>
    <w:rsid w:val="00C87D0E"/>
    <w:rsid w:val="00C90241"/>
    <w:rsid w:val="00C90372"/>
    <w:rsid w:val="00C9139B"/>
    <w:rsid w:val="00C92EAF"/>
    <w:rsid w:val="00C949C2"/>
    <w:rsid w:val="00C967A7"/>
    <w:rsid w:val="00CA0C75"/>
    <w:rsid w:val="00CA1593"/>
    <w:rsid w:val="00CA37BB"/>
    <w:rsid w:val="00CA51DE"/>
    <w:rsid w:val="00CA6429"/>
    <w:rsid w:val="00CA7C42"/>
    <w:rsid w:val="00CB157E"/>
    <w:rsid w:val="00CB5072"/>
    <w:rsid w:val="00CC0D0E"/>
    <w:rsid w:val="00CC1D05"/>
    <w:rsid w:val="00CC1DDB"/>
    <w:rsid w:val="00CC23F3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0E59"/>
    <w:rsid w:val="00CD301B"/>
    <w:rsid w:val="00CD3C54"/>
    <w:rsid w:val="00CD3FD3"/>
    <w:rsid w:val="00CD4B9D"/>
    <w:rsid w:val="00CD57EC"/>
    <w:rsid w:val="00CD6945"/>
    <w:rsid w:val="00CE084E"/>
    <w:rsid w:val="00CE10D6"/>
    <w:rsid w:val="00CE2BB9"/>
    <w:rsid w:val="00CE4107"/>
    <w:rsid w:val="00CE5445"/>
    <w:rsid w:val="00CE561B"/>
    <w:rsid w:val="00CE64E8"/>
    <w:rsid w:val="00CE6AFC"/>
    <w:rsid w:val="00CE6B46"/>
    <w:rsid w:val="00CE6BF2"/>
    <w:rsid w:val="00CE78BF"/>
    <w:rsid w:val="00CF1FF9"/>
    <w:rsid w:val="00CF2A95"/>
    <w:rsid w:val="00D0137D"/>
    <w:rsid w:val="00D054F8"/>
    <w:rsid w:val="00D07495"/>
    <w:rsid w:val="00D11CE3"/>
    <w:rsid w:val="00D12645"/>
    <w:rsid w:val="00D136E5"/>
    <w:rsid w:val="00D14A48"/>
    <w:rsid w:val="00D14AB9"/>
    <w:rsid w:val="00D160E9"/>
    <w:rsid w:val="00D17599"/>
    <w:rsid w:val="00D17DAE"/>
    <w:rsid w:val="00D200FD"/>
    <w:rsid w:val="00D20A97"/>
    <w:rsid w:val="00D20BEC"/>
    <w:rsid w:val="00D2233B"/>
    <w:rsid w:val="00D226D5"/>
    <w:rsid w:val="00D25AB0"/>
    <w:rsid w:val="00D25AB9"/>
    <w:rsid w:val="00D26662"/>
    <w:rsid w:val="00D26998"/>
    <w:rsid w:val="00D27B2D"/>
    <w:rsid w:val="00D27C1B"/>
    <w:rsid w:val="00D31006"/>
    <w:rsid w:val="00D315E7"/>
    <w:rsid w:val="00D320D7"/>
    <w:rsid w:val="00D3326D"/>
    <w:rsid w:val="00D33BE7"/>
    <w:rsid w:val="00D345AD"/>
    <w:rsid w:val="00D36009"/>
    <w:rsid w:val="00D366C3"/>
    <w:rsid w:val="00D36A81"/>
    <w:rsid w:val="00D376A8"/>
    <w:rsid w:val="00D37A91"/>
    <w:rsid w:val="00D41905"/>
    <w:rsid w:val="00D42FE0"/>
    <w:rsid w:val="00D43B91"/>
    <w:rsid w:val="00D43CC7"/>
    <w:rsid w:val="00D43FFE"/>
    <w:rsid w:val="00D451EF"/>
    <w:rsid w:val="00D45FF8"/>
    <w:rsid w:val="00D46776"/>
    <w:rsid w:val="00D46796"/>
    <w:rsid w:val="00D4734A"/>
    <w:rsid w:val="00D47940"/>
    <w:rsid w:val="00D50C8B"/>
    <w:rsid w:val="00D50D02"/>
    <w:rsid w:val="00D51B25"/>
    <w:rsid w:val="00D526FD"/>
    <w:rsid w:val="00D565CA"/>
    <w:rsid w:val="00D57F1D"/>
    <w:rsid w:val="00D6027E"/>
    <w:rsid w:val="00D6401D"/>
    <w:rsid w:val="00D66046"/>
    <w:rsid w:val="00D6691C"/>
    <w:rsid w:val="00D67280"/>
    <w:rsid w:val="00D71E3E"/>
    <w:rsid w:val="00D72A1F"/>
    <w:rsid w:val="00D73AB5"/>
    <w:rsid w:val="00D75BC5"/>
    <w:rsid w:val="00D76961"/>
    <w:rsid w:val="00D770E4"/>
    <w:rsid w:val="00D80168"/>
    <w:rsid w:val="00D80E9C"/>
    <w:rsid w:val="00D81ECC"/>
    <w:rsid w:val="00D8388E"/>
    <w:rsid w:val="00D86705"/>
    <w:rsid w:val="00D86C41"/>
    <w:rsid w:val="00D901D8"/>
    <w:rsid w:val="00D9029E"/>
    <w:rsid w:val="00D90CCC"/>
    <w:rsid w:val="00D919DD"/>
    <w:rsid w:val="00D9241C"/>
    <w:rsid w:val="00D926F4"/>
    <w:rsid w:val="00D927DC"/>
    <w:rsid w:val="00D94196"/>
    <w:rsid w:val="00D94485"/>
    <w:rsid w:val="00D9478A"/>
    <w:rsid w:val="00D9591A"/>
    <w:rsid w:val="00D97362"/>
    <w:rsid w:val="00DA01C3"/>
    <w:rsid w:val="00DA215C"/>
    <w:rsid w:val="00DA22F4"/>
    <w:rsid w:val="00DA3250"/>
    <w:rsid w:val="00DA4C99"/>
    <w:rsid w:val="00DA55C4"/>
    <w:rsid w:val="00DA56B9"/>
    <w:rsid w:val="00DA6F5C"/>
    <w:rsid w:val="00DA77B0"/>
    <w:rsid w:val="00DB080E"/>
    <w:rsid w:val="00DB0E84"/>
    <w:rsid w:val="00DB12C1"/>
    <w:rsid w:val="00DB291C"/>
    <w:rsid w:val="00DB361A"/>
    <w:rsid w:val="00DB3B97"/>
    <w:rsid w:val="00DB4E58"/>
    <w:rsid w:val="00DB5562"/>
    <w:rsid w:val="00DB64E8"/>
    <w:rsid w:val="00DC0206"/>
    <w:rsid w:val="00DC0367"/>
    <w:rsid w:val="00DC14CD"/>
    <w:rsid w:val="00DC3EA1"/>
    <w:rsid w:val="00DC42C7"/>
    <w:rsid w:val="00DC4989"/>
    <w:rsid w:val="00DC4B82"/>
    <w:rsid w:val="00DC59EC"/>
    <w:rsid w:val="00DC7525"/>
    <w:rsid w:val="00DD02FF"/>
    <w:rsid w:val="00DD0F28"/>
    <w:rsid w:val="00DD12B6"/>
    <w:rsid w:val="00DD14FC"/>
    <w:rsid w:val="00DD1FB4"/>
    <w:rsid w:val="00DD3395"/>
    <w:rsid w:val="00DD3D26"/>
    <w:rsid w:val="00DD4026"/>
    <w:rsid w:val="00DD4472"/>
    <w:rsid w:val="00DD44F8"/>
    <w:rsid w:val="00DD4BEA"/>
    <w:rsid w:val="00DD5BC6"/>
    <w:rsid w:val="00DD6062"/>
    <w:rsid w:val="00DD6B92"/>
    <w:rsid w:val="00DD73FC"/>
    <w:rsid w:val="00DE1F86"/>
    <w:rsid w:val="00DE62E0"/>
    <w:rsid w:val="00DE6E10"/>
    <w:rsid w:val="00DE72E2"/>
    <w:rsid w:val="00DE75DC"/>
    <w:rsid w:val="00DE76E7"/>
    <w:rsid w:val="00DE7E39"/>
    <w:rsid w:val="00DF0063"/>
    <w:rsid w:val="00DF01FB"/>
    <w:rsid w:val="00DF0FEB"/>
    <w:rsid w:val="00DF1A0B"/>
    <w:rsid w:val="00DF65A9"/>
    <w:rsid w:val="00DF76A6"/>
    <w:rsid w:val="00E00A1C"/>
    <w:rsid w:val="00E01F89"/>
    <w:rsid w:val="00E020AF"/>
    <w:rsid w:val="00E074CA"/>
    <w:rsid w:val="00E07692"/>
    <w:rsid w:val="00E076E9"/>
    <w:rsid w:val="00E07B0E"/>
    <w:rsid w:val="00E10A34"/>
    <w:rsid w:val="00E11F57"/>
    <w:rsid w:val="00E12C26"/>
    <w:rsid w:val="00E131F5"/>
    <w:rsid w:val="00E13C8C"/>
    <w:rsid w:val="00E14C9B"/>
    <w:rsid w:val="00E14DEB"/>
    <w:rsid w:val="00E15F4B"/>
    <w:rsid w:val="00E168DC"/>
    <w:rsid w:val="00E17C5F"/>
    <w:rsid w:val="00E20100"/>
    <w:rsid w:val="00E20768"/>
    <w:rsid w:val="00E21155"/>
    <w:rsid w:val="00E22F85"/>
    <w:rsid w:val="00E23FA8"/>
    <w:rsid w:val="00E2594F"/>
    <w:rsid w:val="00E25953"/>
    <w:rsid w:val="00E26917"/>
    <w:rsid w:val="00E26EE9"/>
    <w:rsid w:val="00E276E4"/>
    <w:rsid w:val="00E27EF5"/>
    <w:rsid w:val="00E27FF1"/>
    <w:rsid w:val="00E30AF8"/>
    <w:rsid w:val="00E31B5A"/>
    <w:rsid w:val="00E31BFD"/>
    <w:rsid w:val="00E34CE5"/>
    <w:rsid w:val="00E34E18"/>
    <w:rsid w:val="00E34F91"/>
    <w:rsid w:val="00E35F8E"/>
    <w:rsid w:val="00E36016"/>
    <w:rsid w:val="00E37861"/>
    <w:rsid w:val="00E402DD"/>
    <w:rsid w:val="00E4188D"/>
    <w:rsid w:val="00E42CE7"/>
    <w:rsid w:val="00E45590"/>
    <w:rsid w:val="00E4574E"/>
    <w:rsid w:val="00E468E2"/>
    <w:rsid w:val="00E46ED7"/>
    <w:rsid w:val="00E50D9C"/>
    <w:rsid w:val="00E51FBC"/>
    <w:rsid w:val="00E525AC"/>
    <w:rsid w:val="00E52CA3"/>
    <w:rsid w:val="00E52DDD"/>
    <w:rsid w:val="00E5685F"/>
    <w:rsid w:val="00E57CB9"/>
    <w:rsid w:val="00E608B4"/>
    <w:rsid w:val="00E61956"/>
    <w:rsid w:val="00E6340D"/>
    <w:rsid w:val="00E6410D"/>
    <w:rsid w:val="00E64972"/>
    <w:rsid w:val="00E64D92"/>
    <w:rsid w:val="00E65B46"/>
    <w:rsid w:val="00E71591"/>
    <w:rsid w:val="00E726D9"/>
    <w:rsid w:val="00E72FD0"/>
    <w:rsid w:val="00E74C90"/>
    <w:rsid w:val="00E761D9"/>
    <w:rsid w:val="00E76212"/>
    <w:rsid w:val="00E7772C"/>
    <w:rsid w:val="00E778AE"/>
    <w:rsid w:val="00E803C9"/>
    <w:rsid w:val="00E809E5"/>
    <w:rsid w:val="00E82792"/>
    <w:rsid w:val="00E8439D"/>
    <w:rsid w:val="00E8442B"/>
    <w:rsid w:val="00E84AA8"/>
    <w:rsid w:val="00E86212"/>
    <w:rsid w:val="00E86781"/>
    <w:rsid w:val="00E87523"/>
    <w:rsid w:val="00E90909"/>
    <w:rsid w:val="00E91877"/>
    <w:rsid w:val="00E91F2D"/>
    <w:rsid w:val="00E927AD"/>
    <w:rsid w:val="00E932BA"/>
    <w:rsid w:val="00E943E9"/>
    <w:rsid w:val="00E957C5"/>
    <w:rsid w:val="00E957C8"/>
    <w:rsid w:val="00E972F6"/>
    <w:rsid w:val="00E97B26"/>
    <w:rsid w:val="00EA301B"/>
    <w:rsid w:val="00EA330D"/>
    <w:rsid w:val="00EA44E9"/>
    <w:rsid w:val="00EA4824"/>
    <w:rsid w:val="00EA48CA"/>
    <w:rsid w:val="00EA772C"/>
    <w:rsid w:val="00EB0F90"/>
    <w:rsid w:val="00EB0FEA"/>
    <w:rsid w:val="00EB2498"/>
    <w:rsid w:val="00EB5DC5"/>
    <w:rsid w:val="00EB638E"/>
    <w:rsid w:val="00EB6C93"/>
    <w:rsid w:val="00EB795D"/>
    <w:rsid w:val="00EC0659"/>
    <w:rsid w:val="00EC178F"/>
    <w:rsid w:val="00EC2212"/>
    <w:rsid w:val="00EC23C6"/>
    <w:rsid w:val="00EC2EFF"/>
    <w:rsid w:val="00EC4AC4"/>
    <w:rsid w:val="00EC4BE9"/>
    <w:rsid w:val="00ED0196"/>
    <w:rsid w:val="00ED04A7"/>
    <w:rsid w:val="00ED0C5C"/>
    <w:rsid w:val="00ED19A2"/>
    <w:rsid w:val="00ED3A40"/>
    <w:rsid w:val="00ED4E47"/>
    <w:rsid w:val="00ED7A62"/>
    <w:rsid w:val="00EE0C10"/>
    <w:rsid w:val="00EE24C6"/>
    <w:rsid w:val="00EE3AA0"/>
    <w:rsid w:val="00EE5592"/>
    <w:rsid w:val="00EE59BF"/>
    <w:rsid w:val="00EE6CF4"/>
    <w:rsid w:val="00EE7545"/>
    <w:rsid w:val="00EE7FC9"/>
    <w:rsid w:val="00EF0593"/>
    <w:rsid w:val="00EF0D40"/>
    <w:rsid w:val="00EF1B6F"/>
    <w:rsid w:val="00EF2F14"/>
    <w:rsid w:val="00EF4102"/>
    <w:rsid w:val="00EF5829"/>
    <w:rsid w:val="00EF5E5C"/>
    <w:rsid w:val="00EF7D56"/>
    <w:rsid w:val="00F005D3"/>
    <w:rsid w:val="00F013CA"/>
    <w:rsid w:val="00F01730"/>
    <w:rsid w:val="00F01A62"/>
    <w:rsid w:val="00F03325"/>
    <w:rsid w:val="00F05B65"/>
    <w:rsid w:val="00F068C1"/>
    <w:rsid w:val="00F1061E"/>
    <w:rsid w:val="00F115C4"/>
    <w:rsid w:val="00F1280F"/>
    <w:rsid w:val="00F129DF"/>
    <w:rsid w:val="00F12DFD"/>
    <w:rsid w:val="00F13D35"/>
    <w:rsid w:val="00F1437F"/>
    <w:rsid w:val="00F14B46"/>
    <w:rsid w:val="00F14D9E"/>
    <w:rsid w:val="00F1517C"/>
    <w:rsid w:val="00F1642D"/>
    <w:rsid w:val="00F16AEB"/>
    <w:rsid w:val="00F17B2E"/>
    <w:rsid w:val="00F2021F"/>
    <w:rsid w:val="00F215C4"/>
    <w:rsid w:val="00F23E5A"/>
    <w:rsid w:val="00F2465C"/>
    <w:rsid w:val="00F25B93"/>
    <w:rsid w:val="00F25CF1"/>
    <w:rsid w:val="00F269B8"/>
    <w:rsid w:val="00F27F98"/>
    <w:rsid w:val="00F307CE"/>
    <w:rsid w:val="00F30F76"/>
    <w:rsid w:val="00F313C7"/>
    <w:rsid w:val="00F31842"/>
    <w:rsid w:val="00F32927"/>
    <w:rsid w:val="00F32B46"/>
    <w:rsid w:val="00F33B11"/>
    <w:rsid w:val="00F36657"/>
    <w:rsid w:val="00F401A9"/>
    <w:rsid w:val="00F41F03"/>
    <w:rsid w:val="00F41FE9"/>
    <w:rsid w:val="00F433DF"/>
    <w:rsid w:val="00F470A1"/>
    <w:rsid w:val="00F471F5"/>
    <w:rsid w:val="00F4755F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48C9"/>
    <w:rsid w:val="00F565FC"/>
    <w:rsid w:val="00F56F6D"/>
    <w:rsid w:val="00F57A4E"/>
    <w:rsid w:val="00F6081A"/>
    <w:rsid w:val="00F60D97"/>
    <w:rsid w:val="00F6129D"/>
    <w:rsid w:val="00F61F31"/>
    <w:rsid w:val="00F62058"/>
    <w:rsid w:val="00F6275D"/>
    <w:rsid w:val="00F62A4D"/>
    <w:rsid w:val="00F62A76"/>
    <w:rsid w:val="00F63FF4"/>
    <w:rsid w:val="00F66190"/>
    <w:rsid w:val="00F66D9A"/>
    <w:rsid w:val="00F678E1"/>
    <w:rsid w:val="00F67B94"/>
    <w:rsid w:val="00F7035A"/>
    <w:rsid w:val="00F725BC"/>
    <w:rsid w:val="00F729BB"/>
    <w:rsid w:val="00F72D9C"/>
    <w:rsid w:val="00F73652"/>
    <w:rsid w:val="00F74781"/>
    <w:rsid w:val="00F75549"/>
    <w:rsid w:val="00F76FE5"/>
    <w:rsid w:val="00F77ABF"/>
    <w:rsid w:val="00F810CD"/>
    <w:rsid w:val="00F8111B"/>
    <w:rsid w:val="00F815D7"/>
    <w:rsid w:val="00F836B1"/>
    <w:rsid w:val="00F8384C"/>
    <w:rsid w:val="00F84796"/>
    <w:rsid w:val="00F86C6A"/>
    <w:rsid w:val="00F87B52"/>
    <w:rsid w:val="00F92349"/>
    <w:rsid w:val="00F9391C"/>
    <w:rsid w:val="00F9478D"/>
    <w:rsid w:val="00FA0614"/>
    <w:rsid w:val="00FA1502"/>
    <w:rsid w:val="00FA1534"/>
    <w:rsid w:val="00FA1F52"/>
    <w:rsid w:val="00FA22DD"/>
    <w:rsid w:val="00FA2BB1"/>
    <w:rsid w:val="00FA2E1A"/>
    <w:rsid w:val="00FA440D"/>
    <w:rsid w:val="00FA5D92"/>
    <w:rsid w:val="00FA63AF"/>
    <w:rsid w:val="00FA6F43"/>
    <w:rsid w:val="00FA7AD7"/>
    <w:rsid w:val="00FB0102"/>
    <w:rsid w:val="00FB1799"/>
    <w:rsid w:val="00FB1CBA"/>
    <w:rsid w:val="00FB3D7A"/>
    <w:rsid w:val="00FB43E4"/>
    <w:rsid w:val="00FB4C24"/>
    <w:rsid w:val="00FB6472"/>
    <w:rsid w:val="00FC1276"/>
    <w:rsid w:val="00FC247A"/>
    <w:rsid w:val="00FC3831"/>
    <w:rsid w:val="00FC3D8A"/>
    <w:rsid w:val="00FC6218"/>
    <w:rsid w:val="00FD15F0"/>
    <w:rsid w:val="00FD1617"/>
    <w:rsid w:val="00FD3BFD"/>
    <w:rsid w:val="00FD4D8F"/>
    <w:rsid w:val="00FD5930"/>
    <w:rsid w:val="00FD5CF1"/>
    <w:rsid w:val="00FD62EC"/>
    <w:rsid w:val="00FD722D"/>
    <w:rsid w:val="00FE2266"/>
    <w:rsid w:val="00FE2364"/>
    <w:rsid w:val="00FE3600"/>
    <w:rsid w:val="00FE564E"/>
    <w:rsid w:val="00FE5F93"/>
    <w:rsid w:val="00FE6527"/>
    <w:rsid w:val="00FE76C8"/>
    <w:rsid w:val="00FF06C4"/>
    <w:rsid w:val="00FF0FFB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BE650-0FBA-4888-AC9C-DF86A483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6680</TotalTime>
  <Pages>52</Pages>
  <Words>19681</Words>
  <Characters>112186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Сидорова</cp:lastModifiedBy>
  <cp:revision>567</cp:revision>
  <cp:lastPrinted>2015-12-21T13:04:00Z</cp:lastPrinted>
  <dcterms:created xsi:type="dcterms:W3CDTF">2014-11-17T12:23:00Z</dcterms:created>
  <dcterms:modified xsi:type="dcterms:W3CDTF">2017-11-29T07:10:00Z</dcterms:modified>
</cp:coreProperties>
</file>