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3B6" w:rsidRDefault="00C103B6" w:rsidP="00C103B6">
      <w:pPr>
        <w:pStyle w:val="Style9"/>
        <w:widowControl/>
        <w:tabs>
          <w:tab w:val="left" w:pos="0"/>
        </w:tabs>
        <w:spacing w:line="240" w:lineRule="auto"/>
        <w:ind w:firstLine="0"/>
        <w:jc w:val="center"/>
        <w:rPr>
          <w:rStyle w:val="FontStyle14"/>
          <w:spacing w:val="0"/>
          <w:sz w:val="26"/>
          <w:szCs w:val="26"/>
        </w:rPr>
      </w:pPr>
      <w:r>
        <w:rPr>
          <w:rStyle w:val="FontStyle14"/>
          <w:spacing w:val="0"/>
          <w:sz w:val="26"/>
          <w:szCs w:val="26"/>
        </w:rPr>
        <w:t>ИЗВЛЕЧЕНИЯ</w:t>
      </w:r>
    </w:p>
    <w:p w:rsidR="00C103B6" w:rsidRPr="002A225D" w:rsidRDefault="00C103B6" w:rsidP="00C103B6">
      <w:pPr>
        <w:pStyle w:val="Style9"/>
        <w:widowControl/>
        <w:tabs>
          <w:tab w:val="left" w:pos="0"/>
        </w:tabs>
        <w:spacing w:line="240" w:lineRule="auto"/>
        <w:ind w:firstLine="0"/>
        <w:jc w:val="center"/>
        <w:rPr>
          <w:rStyle w:val="FontStyle14"/>
          <w:spacing w:val="0"/>
          <w:sz w:val="26"/>
          <w:szCs w:val="26"/>
        </w:rPr>
      </w:pPr>
      <w:r>
        <w:rPr>
          <w:rStyle w:val="FontStyle14"/>
          <w:spacing w:val="0"/>
          <w:sz w:val="26"/>
          <w:szCs w:val="26"/>
        </w:rPr>
        <w:t>из</w:t>
      </w:r>
      <w:r w:rsidRPr="002A225D">
        <w:rPr>
          <w:rStyle w:val="FontStyle14"/>
          <w:spacing w:val="0"/>
          <w:sz w:val="26"/>
          <w:szCs w:val="26"/>
        </w:rPr>
        <w:t xml:space="preserve"> Закона Брянской области от 1 августа 2014 года № 54-3 (в редакции от 1 августа 2017 года) «Об отдельных вопросах статуса лиц, замещающих государственные должности Брянской обл</w:t>
      </w:r>
      <w:r>
        <w:rPr>
          <w:rStyle w:val="FontStyle14"/>
          <w:spacing w:val="0"/>
          <w:sz w:val="26"/>
          <w:szCs w:val="26"/>
        </w:rPr>
        <w:t>асти и муниципальные должности»</w:t>
      </w:r>
    </w:p>
    <w:p w:rsidR="00C103B6" w:rsidRDefault="00C103B6" w:rsidP="00C103B6">
      <w:pPr>
        <w:autoSpaceDE w:val="0"/>
        <w:autoSpaceDN w:val="0"/>
        <w:adjustRightInd w:val="0"/>
        <w:spacing w:after="0" w:line="240" w:lineRule="auto"/>
        <w:ind w:firstLine="709"/>
        <w:jc w:val="both"/>
        <w:outlineLvl w:val="0"/>
        <w:rPr>
          <w:rFonts w:ascii="Times New Roman" w:hAnsi="Times New Roman" w:cs="Times New Roman"/>
          <w:sz w:val="26"/>
          <w:szCs w:val="26"/>
        </w:rPr>
      </w:pPr>
    </w:p>
    <w:p w:rsidR="00C103B6" w:rsidRPr="00C103B6" w:rsidRDefault="00C103B6" w:rsidP="00C103B6">
      <w:pPr>
        <w:autoSpaceDE w:val="0"/>
        <w:autoSpaceDN w:val="0"/>
        <w:adjustRightInd w:val="0"/>
        <w:spacing w:after="0" w:line="240" w:lineRule="auto"/>
        <w:ind w:firstLine="709"/>
        <w:jc w:val="both"/>
        <w:outlineLvl w:val="0"/>
        <w:rPr>
          <w:rFonts w:ascii="Times New Roman" w:hAnsi="Times New Roman" w:cs="Times New Roman"/>
          <w:sz w:val="26"/>
          <w:szCs w:val="26"/>
        </w:rPr>
      </w:pPr>
      <w:r w:rsidRPr="00C103B6">
        <w:rPr>
          <w:rFonts w:ascii="Times New Roman" w:hAnsi="Times New Roman" w:cs="Times New Roman"/>
          <w:sz w:val="26"/>
          <w:szCs w:val="26"/>
        </w:rPr>
        <w:t>Статья 4-1. Представление сведений о доходах, расходах, об имуществе и обязательствах имущественного характера лицами, замещающими муниципальные должности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w:t>
      </w:r>
      <w:proofErr w:type="gramStart"/>
      <w:r w:rsidRPr="00C103B6">
        <w:rPr>
          <w:rFonts w:ascii="Times New Roman" w:hAnsi="Times New Roman" w:cs="Times New Roman"/>
          <w:sz w:val="26"/>
          <w:szCs w:val="26"/>
        </w:rPr>
        <w:t>введена</w:t>
      </w:r>
      <w:proofErr w:type="gramEnd"/>
      <w:r w:rsidRPr="00C103B6">
        <w:rPr>
          <w:rFonts w:ascii="Times New Roman" w:hAnsi="Times New Roman" w:cs="Times New Roman"/>
          <w:sz w:val="26"/>
          <w:szCs w:val="26"/>
        </w:rPr>
        <w:t xml:space="preserve"> </w:t>
      </w:r>
      <w:hyperlink r:id="rId5" w:history="1">
        <w:r w:rsidRPr="00C103B6">
          <w:rPr>
            <w:rFonts w:ascii="Times New Roman" w:hAnsi="Times New Roman" w:cs="Times New Roman"/>
            <w:color w:val="0000FF"/>
            <w:sz w:val="26"/>
            <w:szCs w:val="26"/>
          </w:rPr>
          <w:t>Законом</w:t>
        </w:r>
      </w:hyperlink>
      <w:r w:rsidRPr="00C103B6">
        <w:rPr>
          <w:rFonts w:ascii="Times New Roman" w:hAnsi="Times New Roman" w:cs="Times New Roman"/>
          <w:sz w:val="26"/>
          <w:szCs w:val="26"/>
        </w:rPr>
        <w:t xml:space="preserve"> Брянской области от 01.08.2017 N 56-З)</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1. </w:t>
      </w:r>
      <w:proofErr w:type="gramStart"/>
      <w:r w:rsidRPr="00C103B6">
        <w:rPr>
          <w:rFonts w:ascii="Times New Roman" w:hAnsi="Times New Roman" w:cs="Times New Roman"/>
          <w:sz w:val="26"/>
          <w:szCs w:val="26"/>
        </w:rPr>
        <w:t>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Губернатору Брянской области.</w:t>
      </w:r>
      <w:proofErr w:type="gramEnd"/>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2. Сведения о доходах, расходах, об имуществе и обязательствах имущественного характера представляются по утвержденной Президентом Российской Федерации форме справки в администрацию Губернатора Брянской области и Правительства Брянской области: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bookmarkStart w:id="0" w:name="Par6"/>
      <w:bookmarkEnd w:id="0"/>
      <w:r w:rsidRPr="00C103B6">
        <w:rPr>
          <w:rFonts w:ascii="Times New Roman" w:hAnsi="Times New Roman" w:cs="Times New Roman"/>
          <w:sz w:val="26"/>
          <w:szCs w:val="26"/>
        </w:rPr>
        <w:t>а) гражданами, претендующими на замещение муниципальной должности, - при наделении полномочиями по должности (назначении, избрании на должность);</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bookmarkStart w:id="1" w:name="Par7"/>
      <w:bookmarkEnd w:id="1"/>
      <w:r w:rsidRPr="00C103B6">
        <w:rPr>
          <w:rFonts w:ascii="Times New Roman" w:hAnsi="Times New Roman" w:cs="Times New Roman"/>
          <w:sz w:val="26"/>
          <w:szCs w:val="26"/>
        </w:rPr>
        <w:t xml:space="preserve">б) лицами, замещающими муниципальные должности, - ежегодно не позднее 30 апреля года, следующего за </w:t>
      </w:r>
      <w:proofErr w:type="gramStart"/>
      <w:r w:rsidRPr="00C103B6">
        <w:rPr>
          <w:rFonts w:ascii="Times New Roman" w:hAnsi="Times New Roman" w:cs="Times New Roman"/>
          <w:sz w:val="26"/>
          <w:szCs w:val="26"/>
        </w:rPr>
        <w:t>отчетным</w:t>
      </w:r>
      <w:proofErr w:type="gramEnd"/>
      <w:r w:rsidRPr="00C103B6">
        <w:rPr>
          <w:rFonts w:ascii="Times New Roman" w:hAnsi="Times New Roman" w:cs="Times New Roman"/>
          <w:sz w:val="26"/>
          <w:szCs w:val="26"/>
        </w:rPr>
        <w:t>.</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3. Гражданин, претендующий на замещение муниципальной должности, представляет при наделении полномочиями по должности (назначении, избрании на должность):</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03B6">
        <w:rPr>
          <w:rFonts w:ascii="Times New Roman" w:hAnsi="Times New Roman" w:cs="Times New Roman"/>
          <w:sz w:val="26"/>
          <w:szCs w:val="26"/>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w:t>
      </w:r>
      <w:proofErr w:type="gramEnd"/>
      <w:r w:rsidRPr="00C103B6">
        <w:rPr>
          <w:rFonts w:ascii="Times New Roman" w:hAnsi="Times New Roman" w:cs="Times New Roman"/>
          <w:sz w:val="26"/>
          <w:szCs w:val="26"/>
        </w:rPr>
        <w:t xml:space="preserve"> документов для замещения муниципальной должности;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03B6">
        <w:rPr>
          <w:rFonts w:ascii="Times New Roman" w:hAnsi="Times New Roman" w:cs="Times New Roman"/>
          <w:sz w:val="26"/>
          <w:szCs w:val="26"/>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w:t>
      </w:r>
      <w:proofErr w:type="gramEnd"/>
      <w:r w:rsidRPr="00C103B6">
        <w:rPr>
          <w:rFonts w:ascii="Times New Roman" w:hAnsi="Times New Roman" w:cs="Times New Roman"/>
          <w:sz w:val="26"/>
          <w:szCs w:val="26"/>
        </w:rPr>
        <w:t xml:space="preserve"> замещения муниципальной должности;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03B6">
        <w:rPr>
          <w:rFonts w:ascii="Times New Roman" w:hAnsi="Times New Roman" w:cs="Times New Roman"/>
          <w:sz w:val="26"/>
          <w:szCs w:val="26"/>
        </w:rPr>
        <w:t xml:space="preserve">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w:t>
      </w:r>
      <w:r w:rsidRPr="00C103B6">
        <w:rPr>
          <w:rFonts w:ascii="Times New Roman" w:hAnsi="Times New Roman" w:cs="Times New Roman"/>
          <w:sz w:val="26"/>
          <w:szCs w:val="26"/>
        </w:rPr>
        <w:lastRenderedPageBreak/>
        <w:t>совершенной им, его супругой (супругом) и (или) несовершеннолетними детьми в течение календарного года, предшествующего году подачи документов для замещения муниципальной должности, если</w:t>
      </w:r>
      <w:proofErr w:type="gramEnd"/>
      <w:r w:rsidRPr="00C103B6">
        <w:rPr>
          <w:rFonts w:ascii="Times New Roman" w:hAnsi="Times New Roman" w:cs="Times New Roman"/>
          <w:sz w:val="26"/>
          <w:szCs w:val="26"/>
        </w:rPr>
        <w:t xml:space="preserve"> общая сумма таких сделок превышает общий доход данного лица и его супруги (супруга) за три последних года, предшествующих году подачи документов для замещения муниципальной должности, и об источниках получения средств, за счет которых совершены эти сделки.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4. Лицо, замещающее муниципальную должность, представляет:</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03B6">
        <w:rPr>
          <w:rFonts w:ascii="Times New Roman" w:hAnsi="Times New Roman" w:cs="Times New Roman"/>
          <w:sz w:val="26"/>
          <w:szCs w:val="26"/>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03B6">
        <w:rPr>
          <w:rFonts w:ascii="Times New Roman" w:hAnsi="Times New Roman" w:cs="Times New Roman"/>
          <w:sz w:val="26"/>
          <w:szCs w:val="26"/>
        </w:rPr>
        <w:t>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если общая сумма таких сделок</w:t>
      </w:r>
      <w:proofErr w:type="gramEnd"/>
      <w:r w:rsidRPr="00C103B6">
        <w:rPr>
          <w:rFonts w:ascii="Times New Roman" w:hAnsi="Times New Roman" w:cs="Times New Roman"/>
          <w:sz w:val="26"/>
          <w:szCs w:val="26"/>
        </w:rPr>
        <w:t xml:space="preserve">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5. Размещение в информационно-телекоммуникационной сети Интернет на официальном сайте органа местного самоуправления и (или) предоставление для опубликования средствам массовой информации сведений о доходах, расходах, об имуществе и обязательствах имущественного характера, представленных лицами, замещающими муниципальные должности, осуществляется в порядке, определяемом муниципальными правовыми актами.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6. В случае</w:t>
      </w:r>
      <w:proofErr w:type="gramStart"/>
      <w:r w:rsidRPr="00C103B6">
        <w:rPr>
          <w:rFonts w:ascii="Times New Roman" w:hAnsi="Times New Roman" w:cs="Times New Roman"/>
          <w:sz w:val="26"/>
          <w:szCs w:val="26"/>
        </w:rPr>
        <w:t>,</w:t>
      </w:r>
      <w:proofErr w:type="gramEnd"/>
      <w:r w:rsidRPr="00C103B6">
        <w:rPr>
          <w:rFonts w:ascii="Times New Roman" w:hAnsi="Times New Roman" w:cs="Times New Roman"/>
          <w:sz w:val="26"/>
          <w:szCs w:val="26"/>
        </w:rPr>
        <w:t xml:space="preserve"> если гражданин, претендующий на замещение муниципальной должности, или лицо, замещающее указанную должность, обнаружили, что в представленных ими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Законом.</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Гражданин, претендующий на замещение муниципальной должности, может представить уточненные сведения в течение одного месяца со дня представления сведений в соответствии с </w:t>
      </w:r>
      <w:hyperlink w:anchor="Par6" w:history="1">
        <w:r w:rsidRPr="00C103B6">
          <w:rPr>
            <w:rFonts w:ascii="Times New Roman" w:hAnsi="Times New Roman" w:cs="Times New Roman"/>
            <w:color w:val="0000FF"/>
            <w:sz w:val="26"/>
            <w:szCs w:val="26"/>
          </w:rPr>
          <w:t>подпунктом "а" пункта 2</w:t>
        </w:r>
      </w:hyperlink>
      <w:r w:rsidRPr="00C103B6">
        <w:rPr>
          <w:rFonts w:ascii="Times New Roman" w:hAnsi="Times New Roman" w:cs="Times New Roman"/>
          <w:sz w:val="26"/>
          <w:szCs w:val="26"/>
        </w:rPr>
        <w:t xml:space="preserve"> настоящей статьи.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Лицо, замещающее муниципальную должность, может представить уточненные сведения в течение одного месяца после окончания срока, указанного в </w:t>
      </w:r>
      <w:hyperlink w:anchor="Par7" w:history="1">
        <w:r w:rsidRPr="00C103B6">
          <w:rPr>
            <w:rFonts w:ascii="Times New Roman" w:hAnsi="Times New Roman" w:cs="Times New Roman"/>
            <w:color w:val="0000FF"/>
            <w:sz w:val="26"/>
            <w:szCs w:val="26"/>
          </w:rPr>
          <w:t>подпункте "б" пункта 2</w:t>
        </w:r>
      </w:hyperlink>
      <w:r w:rsidRPr="00C103B6">
        <w:rPr>
          <w:rFonts w:ascii="Times New Roman" w:hAnsi="Times New Roman" w:cs="Times New Roman"/>
          <w:sz w:val="26"/>
          <w:szCs w:val="26"/>
        </w:rPr>
        <w:t xml:space="preserve"> настоящей статьи.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7. </w:t>
      </w:r>
      <w:proofErr w:type="gramStart"/>
      <w:r w:rsidRPr="00C103B6">
        <w:rPr>
          <w:rFonts w:ascii="Times New Roman" w:hAnsi="Times New Roman" w:cs="Times New Roman"/>
          <w:sz w:val="26"/>
          <w:szCs w:val="26"/>
        </w:rPr>
        <w:t xml:space="preserve">В случае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 лицо, замещающее </w:t>
      </w:r>
      <w:r w:rsidRPr="00C103B6">
        <w:rPr>
          <w:rFonts w:ascii="Times New Roman" w:hAnsi="Times New Roman" w:cs="Times New Roman"/>
          <w:sz w:val="26"/>
          <w:szCs w:val="26"/>
        </w:rPr>
        <w:lastRenderedPageBreak/>
        <w:t xml:space="preserve">муниципальную должность, не позднее окончания срока, установленного </w:t>
      </w:r>
      <w:hyperlink w:anchor="Par7" w:history="1">
        <w:r w:rsidRPr="00C103B6">
          <w:rPr>
            <w:rFonts w:ascii="Times New Roman" w:hAnsi="Times New Roman" w:cs="Times New Roman"/>
            <w:color w:val="0000FF"/>
            <w:sz w:val="26"/>
            <w:szCs w:val="26"/>
          </w:rPr>
          <w:t>подпунктом "б" пункта 2</w:t>
        </w:r>
      </w:hyperlink>
      <w:r w:rsidRPr="00C103B6">
        <w:rPr>
          <w:rFonts w:ascii="Times New Roman" w:hAnsi="Times New Roman" w:cs="Times New Roman"/>
          <w:sz w:val="26"/>
          <w:szCs w:val="26"/>
        </w:rPr>
        <w:t xml:space="preserve"> настоящей статьи, направляет Губернатору Брянской области заявление о невозможности по объективным причинам представить сведения о доходах, расходах, об имуществе и обязательствах имущественного характера своих</w:t>
      </w:r>
      <w:proofErr w:type="gramEnd"/>
      <w:r w:rsidRPr="00C103B6">
        <w:rPr>
          <w:rFonts w:ascii="Times New Roman" w:hAnsi="Times New Roman" w:cs="Times New Roman"/>
          <w:sz w:val="26"/>
          <w:szCs w:val="26"/>
        </w:rPr>
        <w:t xml:space="preserve"> супруги (супруга) и несовершеннолетних детей.</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Данное заявление подлежит рассмотрению комиссией администрации Губернатора Брянской области и Правительства Брянской области по соблюдению требований к служебному поведению государственных гражданских служащих Брянской области и урегулированию конфликта интересов в порядке, установленном соответствующим нормативным правовым актом Губернатора Брянской области.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p>
    <w:p w:rsidR="00C103B6" w:rsidRPr="00C103B6" w:rsidRDefault="00C103B6" w:rsidP="00C103B6">
      <w:pPr>
        <w:autoSpaceDE w:val="0"/>
        <w:autoSpaceDN w:val="0"/>
        <w:adjustRightInd w:val="0"/>
        <w:spacing w:after="0" w:line="240" w:lineRule="auto"/>
        <w:ind w:firstLine="709"/>
        <w:jc w:val="both"/>
        <w:outlineLvl w:val="0"/>
        <w:rPr>
          <w:rFonts w:ascii="Times New Roman" w:hAnsi="Times New Roman" w:cs="Times New Roman"/>
          <w:sz w:val="26"/>
          <w:szCs w:val="26"/>
        </w:rPr>
      </w:pPr>
      <w:r w:rsidRPr="00C103B6">
        <w:rPr>
          <w:rFonts w:ascii="Times New Roman" w:hAnsi="Times New Roman" w:cs="Times New Roman"/>
          <w:sz w:val="26"/>
          <w:szCs w:val="26"/>
        </w:rPr>
        <w:t xml:space="preserve">Статья 5. Осуществление </w:t>
      </w:r>
      <w:proofErr w:type="gramStart"/>
      <w:r w:rsidRPr="00C103B6">
        <w:rPr>
          <w:rFonts w:ascii="Times New Roman" w:hAnsi="Times New Roman" w:cs="Times New Roman"/>
          <w:sz w:val="26"/>
          <w:szCs w:val="26"/>
        </w:rPr>
        <w:t>контроля за</w:t>
      </w:r>
      <w:proofErr w:type="gramEnd"/>
      <w:r w:rsidRPr="00C103B6">
        <w:rPr>
          <w:rFonts w:ascii="Times New Roman" w:hAnsi="Times New Roman" w:cs="Times New Roman"/>
          <w:sz w:val="26"/>
          <w:szCs w:val="26"/>
        </w:rPr>
        <w:t xml:space="preserve"> доходами и расходами лиц, замещающих государственные должности Брянской области, лиц, замещающих муниципальные должности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(в ред. </w:t>
      </w:r>
      <w:hyperlink r:id="rId6" w:history="1">
        <w:r w:rsidRPr="00C103B6">
          <w:rPr>
            <w:rFonts w:ascii="Times New Roman" w:hAnsi="Times New Roman" w:cs="Times New Roman"/>
            <w:color w:val="0000FF"/>
            <w:sz w:val="26"/>
            <w:szCs w:val="26"/>
          </w:rPr>
          <w:t>Закона</w:t>
        </w:r>
      </w:hyperlink>
      <w:r w:rsidRPr="00C103B6">
        <w:rPr>
          <w:rFonts w:ascii="Times New Roman" w:hAnsi="Times New Roman" w:cs="Times New Roman"/>
          <w:sz w:val="26"/>
          <w:szCs w:val="26"/>
        </w:rPr>
        <w:t xml:space="preserve"> Брянской области от 01.08.2017 N 56-З)</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bookmarkStart w:id="2" w:name="Par26"/>
      <w:bookmarkEnd w:id="2"/>
      <w:r w:rsidRPr="00C103B6">
        <w:rPr>
          <w:rFonts w:ascii="Times New Roman" w:hAnsi="Times New Roman" w:cs="Times New Roman"/>
          <w:sz w:val="26"/>
          <w:szCs w:val="26"/>
        </w:rPr>
        <w:t xml:space="preserve">1. </w:t>
      </w:r>
      <w:proofErr w:type="gramStart"/>
      <w:r w:rsidRPr="00C103B6">
        <w:rPr>
          <w:rFonts w:ascii="Times New Roman" w:hAnsi="Times New Roman" w:cs="Times New Roman"/>
          <w:sz w:val="26"/>
          <w:szCs w:val="26"/>
        </w:rPr>
        <w:t>Лица, замещающие государственные должности Брянской области, лица, замещающие муниципальные должности, обязаны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w:t>
      </w:r>
      <w:proofErr w:type="gramEnd"/>
      <w:r w:rsidRPr="00C103B6">
        <w:rPr>
          <w:rFonts w:ascii="Times New Roman" w:hAnsi="Times New Roman" w:cs="Times New Roman"/>
          <w:sz w:val="26"/>
          <w:szCs w:val="26"/>
        </w:rPr>
        <w:t xml:space="preserve"> </w:t>
      </w:r>
      <w:proofErr w:type="gramStart"/>
      <w:r w:rsidRPr="00C103B6">
        <w:rPr>
          <w:rFonts w:ascii="Times New Roman" w:hAnsi="Times New Roman" w:cs="Times New Roman"/>
          <w:sz w:val="26"/>
          <w:szCs w:val="26"/>
        </w:rPr>
        <w:t>уставных (складочных) капиталах организаций), совершенной ими, их супругой (супругом) и (или) несовершеннолетними детьми в течение календарного года, предшествующего году представления сведений, если общая сумма таких сделок превышает общий доход данных лиц и их супруги (супруга) за три последних года, предшествующих отчетному периоду, и об источниках получения средств, за счет которых совершены эти сделки.</w:t>
      </w:r>
      <w:proofErr w:type="gramEnd"/>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(п. 1 в ред. </w:t>
      </w:r>
      <w:hyperlink r:id="rId7" w:history="1">
        <w:r w:rsidRPr="00C103B6">
          <w:rPr>
            <w:rFonts w:ascii="Times New Roman" w:hAnsi="Times New Roman" w:cs="Times New Roman"/>
            <w:color w:val="0000FF"/>
            <w:sz w:val="26"/>
            <w:szCs w:val="26"/>
          </w:rPr>
          <w:t>Закона</w:t>
        </w:r>
      </w:hyperlink>
      <w:r w:rsidRPr="00C103B6">
        <w:rPr>
          <w:rFonts w:ascii="Times New Roman" w:hAnsi="Times New Roman" w:cs="Times New Roman"/>
          <w:sz w:val="26"/>
          <w:szCs w:val="26"/>
        </w:rPr>
        <w:t xml:space="preserve"> Брянской области от 02.08.2016 N 62-З)</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2. Сведения, указанные в </w:t>
      </w:r>
      <w:hyperlink w:anchor="Par26" w:history="1">
        <w:r w:rsidRPr="00C103B6">
          <w:rPr>
            <w:rFonts w:ascii="Times New Roman" w:hAnsi="Times New Roman" w:cs="Times New Roman"/>
            <w:color w:val="0000FF"/>
            <w:sz w:val="26"/>
            <w:szCs w:val="26"/>
          </w:rPr>
          <w:t>пункте 1</w:t>
        </w:r>
      </w:hyperlink>
      <w:r w:rsidRPr="00C103B6">
        <w:rPr>
          <w:rFonts w:ascii="Times New Roman" w:hAnsi="Times New Roman" w:cs="Times New Roman"/>
          <w:sz w:val="26"/>
          <w:szCs w:val="26"/>
        </w:rPr>
        <w:t xml:space="preserve"> настоящей статьи, представляются ежегодно не позднее 30 апреля года, следующего за отчетным, в порядке, определяемом настоящим Законом, нормативными правовыми актами Губернатора Брянской области.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w:t>
      </w:r>
      <w:proofErr w:type="gramStart"/>
      <w:r w:rsidRPr="00C103B6">
        <w:rPr>
          <w:rFonts w:ascii="Times New Roman" w:hAnsi="Times New Roman" w:cs="Times New Roman"/>
          <w:sz w:val="26"/>
          <w:szCs w:val="26"/>
        </w:rPr>
        <w:t>в</w:t>
      </w:r>
      <w:proofErr w:type="gramEnd"/>
      <w:r w:rsidRPr="00C103B6">
        <w:rPr>
          <w:rFonts w:ascii="Times New Roman" w:hAnsi="Times New Roman" w:cs="Times New Roman"/>
          <w:sz w:val="26"/>
          <w:szCs w:val="26"/>
        </w:rPr>
        <w:t xml:space="preserve"> ред. </w:t>
      </w:r>
      <w:hyperlink r:id="rId8" w:history="1">
        <w:r w:rsidRPr="00C103B6">
          <w:rPr>
            <w:rFonts w:ascii="Times New Roman" w:hAnsi="Times New Roman" w:cs="Times New Roman"/>
            <w:color w:val="0000FF"/>
            <w:sz w:val="26"/>
            <w:szCs w:val="26"/>
          </w:rPr>
          <w:t>Закона</w:t>
        </w:r>
      </w:hyperlink>
      <w:r w:rsidRPr="00C103B6">
        <w:rPr>
          <w:rFonts w:ascii="Times New Roman" w:hAnsi="Times New Roman" w:cs="Times New Roman"/>
          <w:sz w:val="26"/>
          <w:szCs w:val="26"/>
        </w:rPr>
        <w:t xml:space="preserve"> Брянской области от 01.08.2017 N 56-З)</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Лица, замещающие государственные должности Брянской области в Брянской областной Думе, представляют сведения о доходах, расходах, об имуществе и обязательствах имущественного характера в порядке и сроки, установленные </w:t>
      </w:r>
      <w:hyperlink r:id="rId9" w:history="1">
        <w:r w:rsidRPr="00C103B6">
          <w:rPr>
            <w:rFonts w:ascii="Times New Roman" w:hAnsi="Times New Roman" w:cs="Times New Roman"/>
            <w:color w:val="0000FF"/>
            <w:sz w:val="26"/>
            <w:szCs w:val="26"/>
          </w:rPr>
          <w:t>Законом</w:t>
        </w:r>
      </w:hyperlink>
      <w:r w:rsidRPr="00C103B6">
        <w:rPr>
          <w:rFonts w:ascii="Times New Roman" w:hAnsi="Times New Roman" w:cs="Times New Roman"/>
          <w:sz w:val="26"/>
          <w:szCs w:val="26"/>
        </w:rPr>
        <w:t xml:space="preserve"> Брянской области "О статусе депутата Брянской областной Думы".</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(часть введена </w:t>
      </w:r>
      <w:hyperlink r:id="rId10" w:history="1">
        <w:r w:rsidRPr="00C103B6">
          <w:rPr>
            <w:rFonts w:ascii="Times New Roman" w:hAnsi="Times New Roman" w:cs="Times New Roman"/>
            <w:color w:val="0000FF"/>
            <w:sz w:val="26"/>
            <w:szCs w:val="26"/>
          </w:rPr>
          <w:t>Законом</w:t>
        </w:r>
      </w:hyperlink>
      <w:r w:rsidRPr="00C103B6">
        <w:rPr>
          <w:rFonts w:ascii="Times New Roman" w:hAnsi="Times New Roman" w:cs="Times New Roman"/>
          <w:sz w:val="26"/>
          <w:szCs w:val="26"/>
        </w:rPr>
        <w:t xml:space="preserve"> Брянской области от 02.08.2016 N 62-З)</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3. </w:t>
      </w:r>
      <w:proofErr w:type="gramStart"/>
      <w:r w:rsidRPr="00C103B6">
        <w:rPr>
          <w:rFonts w:ascii="Times New Roman" w:hAnsi="Times New Roman" w:cs="Times New Roman"/>
          <w:sz w:val="26"/>
          <w:szCs w:val="26"/>
        </w:rPr>
        <w:t xml:space="preserve">Решение об осуществлении контроля за расходами лиц, замещающих государственные должности Брянской области, лиц, замещающих муниципальные должности, а также за расходами их супруг (супругов) и несовершеннолетних детей принимается Губернатором Брянской области либо уполномоченным им должностным лицом по основаниям, установленным Федеральным </w:t>
      </w:r>
      <w:hyperlink r:id="rId11" w:history="1">
        <w:r w:rsidRPr="00C103B6">
          <w:rPr>
            <w:rFonts w:ascii="Times New Roman" w:hAnsi="Times New Roman" w:cs="Times New Roman"/>
            <w:color w:val="0000FF"/>
            <w:sz w:val="26"/>
            <w:szCs w:val="26"/>
          </w:rPr>
          <w:t>законом</w:t>
        </w:r>
      </w:hyperlink>
      <w:r w:rsidRPr="00C103B6">
        <w:rPr>
          <w:rFonts w:ascii="Times New Roman" w:hAnsi="Times New Roman" w:cs="Times New Roman"/>
          <w:sz w:val="26"/>
          <w:szCs w:val="26"/>
        </w:rPr>
        <w:t xml:space="preserve"> "О контроле за соответствием расходов лиц, замещающих государственные </w:t>
      </w:r>
      <w:r w:rsidRPr="00C103B6">
        <w:rPr>
          <w:rFonts w:ascii="Times New Roman" w:hAnsi="Times New Roman" w:cs="Times New Roman"/>
          <w:sz w:val="26"/>
          <w:szCs w:val="26"/>
        </w:rPr>
        <w:lastRenderedPageBreak/>
        <w:t>должности, и иных лиц их доходам", в порядке, настоящим Законом, нормативным правовым</w:t>
      </w:r>
      <w:proofErr w:type="gramEnd"/>
      <w:r w:rsidRPr="00C103B6">
        <w:rPr>
          <w:rFonts w:ascii="Times New Roman" w:hAnsi="Times New Roman" w:cs="Times New Roman"/>
          <w:sz w:val="26"/>
          <w:szCs w:val="26"/>
        </w:rPr>
        <w:t xml:space="preserve"> актом Губернатора Брянской области.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(в ред. </w:t>
      </w:r>
      <w:hyperlink r:id="rId12" w:history="1">
        <w:r w:rsidRPr="00C103B6">
          <w:rPr>
            <w:rFonts w:ascii="Times New Roman" w:hAnsi="Times New Roman" w:cs="Times New Roman"/>
            <w:color w:val="0000FF"/>
            <w:sz w:val="26"/>
            <w:szCs w:val="26"/>
          </w:rPr>
          <w:t>Закона</w:t>
        </w:r>
      </w:hyperlink>
      <w:r w:rsidRPr="00C103B6">
        <w:rPr>
          <w:rFonts w:ascii="Times New Roman" w:hAnsi="Times New Roman" w:cs="Times New Roman"/>
          <w:sz w:val="26"/>
          <w:szCs w:val="26"/>
        </w:rPr>
        <w:t xml:space="preserve"> Брянской области от 01.08.2017 N 56-З)</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4. </w:t>
      </w:r>
      <w:proofErr w:type="gramStart"/>
      <w:r w:rsidRPr="00C103B6">
        <w:rPr>
          <w:rFonts w:ascii="Times New Roman" w:hAnsi="Times New Roman" w:cs="Times New Roman"/>
          <w:sz w:val="26"/>
          <w:szCs w:val="26"/>
        </w:rPr>
        <w:t>Контроль за</w:t>
      </w:r>
      <w:proofErr w:type="gramEnd"/>
      <w:r w:rsidRPr="00C103B6">
        <w:rPr>
          <w:rFonts w:ascii="Times New Roman" w:hAnsi="Times New Roman" w:cs="Times New Roman"/>
          <w:sz w:val="26"/>
          <w:szCs w:val="26"/>
        </w:rPr>
        <w:t xml:space="preserve"> расходами лиц, замещающих государственные должности Брянской области, лиц, замещающих муниципальные должности, а также за расходами их супруг (супругов) и несовершеннолетних детей осуществляет структурное подразделение администрации Губернатора Брянской области и Правительства Брянской области, ответственное за работу по профилактике коррупционных и иных правонарушений.</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bookmarkStart w:id="3" w:name="Par35"/>
      <w:bookmarkEnd w:id="3"/>
      <w:r w:rsidRPr="00C103B6">
        <w:rPr>
          <w:rFonts w:ascii="Times New Roman" w:hAnsi="Times New Roman" w:cs="Times New Roman"/>
          <w:sz w:val="26"/>
          <w:szCs w:val="26"/>
        </w:rPr>
        <w:t xml:space="preserve">5. </w:t>
      </w:r>
      <w:proofErr w:type="gramStart"/>
      <w:r w:rsidRPr="00C103B6">
        <w:rPr>
          <w:rFonts w:ascii="Times New Roman" w:hAnsi="Times New Roman" w:cs="Times New Roman"/>
          <w:sz w:val="26"/>
          <w:szCs w:val="26"/>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пунктом 1 статьи 4-1 настоящего Закона (далее - проверка), осуществляется по решению Губернатора Брянской области структурным подразделением администрации Губернатора Брянской области и Правительства Брянской области, ответственным за работу по профилактике коррупционных и иных правонарушений, в порядке, установленном настоящим Законом.</w:t>
      </w:r>
      <w:proofErr w:type="gramEnd"/>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w:t>
      </w:r>
      <w:proofErr w:type="gramStart"/>
      <w:r w:rsidRPr="00C103B6">
        <w:rPr>
          <w:rFonts w:ascii="Times New Roman" w:hAnsi="Times New Roman" w:cs="Times New Roman"/>
          <w:sz w:val="26"/>
          <w:szCs w:val="26"/>
        </w:rPr>
        <w:t>п</w:t>
      </w:r>
      <w:proofErr w:type="gramEnd"/>
      <w:r w:rsidRPr="00C103B6">
        <w:rPr>
          <w:rFonts w:ascii="Times New Roman" w:hAnsi="Times New Roman" w:cs="Times New Roman"/>
          <w:sz w:val="26"/>
          <w:szCs w:val="26"/>
        </w:rPr>
        <w:t xml:space="preserve">. 5 введен </w:t>
      </w:r>
      <w:hyperlink r:id="rId13" w:history="1">
        <w:r w:rsidRPr="00C103B6">
          <w:rPr>
            <w:rFonts w:ascii="Times New Roman" w:hAnsi="Times New Roman" w:cs="Times New Roman"/>
            <w:color w:val="0000FF"/>
            <w:sz w:val="26"/>
            <w:szCs w:val="26"/>
          </w:rPr>
          <w:t>Законом</w:t>
        </w:r>
      </w:hyperlink>
      <w:r w:rsidRPr="00C103B6">
        <w:rPr>
          <w:rFonts w:ascii="Times New Roman" w:hAnsi="Times New Roman" w:cs="Times New Roman"/>
          <w:sz w:val="26"/>
          <w:szCs w:val="26"/>
        </w:rPr>
        <w:t xml:space="preserve"> Брянской области от 01.08.2017 N 56-З)</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6. Проверка проводится в отношении сведений о доходах, расходах, об имуществе и обязательствах имущественного характера, представленных:</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а) гражданином, претендующим на замещение муниципальной должности, при наделении полномочиями по должности (назначении, избрании на должность);</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б) лицом, замещающим муниципальную должность, за отчетный период и за два года, предшествующие отчетному периоду.</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w:t>
      </w:r>
      <w:proofErr w:type="gramStart"/>
      <w:r w:rsidRPr="00C103B6">
        <w:rPr>
          <w:rFonts w:ascii="Times New Roman" w:hAnsi="Times New Roman" w:cs="Times New Roman"/>
          <w:sz w:val="26"/>
          <w:szCs w:val="26"/>
        </w:rPr>
        <w:t>п</w:t>
      </w:r>
      <w:proofErr w:type="gramEnd"/>
      <w:r w:rsidRPr="00C103B6">
        <w:rPr>
          <w:rFonts w:ascii="Times New Roman" w:hAnsi="Times New Roman" w:cs="Times New Roman"/>
          <w:sz w:val="26"/>
          <w:szCs w:val="26"/>
        </w:rPr>
        <w:t xml:space="preserve">. 6 введен </w:t>
      </w:r>
      <w:hyperlink r:id="rId14" w:history="1">
        <w:r w:rsidRPr="00C103B6">
          <w:rPr>
            <w:rFonts w:ascii="Times New Roman" w:hAnsi="Times New Roman" w:cs="Times New Roman"/>
            <w:color w:val="0000FF"/>
            <w:sz w:val="26"/>
            <w:szCs w:val="26"/>
          </w:rPr>
          <w:t>Законом</w:t>
        </w:r>
      </w:hyperlink>
      <w:r w:rsidRPr="00C103B6">
        <w:rPr>
          <w:rFonts w:ascii="Times New Roman" w:hAnsi="Times New Roman" w:cs="Times New Roman"/>
          <w:sz w:val="26"/>
          <w:szCs w:val="26"/>
        </w:rPr>
        <w:t xml:space="preserve"> Брянской области от 01.08.2017 N 56-З)</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7. Решение о проверке принимается отдельно в отношении каждого гражданина, претендующего на замещение муниципальной должности, и лица, замещающего указанную должность, и оформляется в письменной форме.</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w:t>
      </w:r>
      <w:proofErr w:type="gramStart"/>
      <w:r w:rsidRPr="00C103B6">
        <w:rPr>
          <w:rFonts w:ascii="Times New Roman" w:hAnsi="Times New Roman" w:cs="Times New Roman"/>
          <w:sz w:val="26"/>
          <w:szCs w:val="26"/>
        </w:rPr>
        <w:t>п</w:t>
      </w:r>
      <w:proofErr w:type="gramEnd"/>
      <w:r w:rsidRPr="00C103B6">
        <w:rPr>
          <w:rFonts w:ascii="Times New Roman" w:hAnsi="Times New Roman" w:cs="Times New Roman"/>
          <w:sz w:val="26"/>
          <w:szCs w:val="26"/>
        </w:rPr>
        <w:t xml:space="preserve">. 7 введен </w:t>
      </w:r>
      <w:hyperlink r:id="rId15" w:history="1">
        <w:r w:rsidRPr="00C103B6">
          <w:rPr>
            <w:rFonts w:ascii="Times New Roman" w:hAnsi="Times New Roman" w:cs="Times New Roman"/>
            <w:color w:val="0000FF"/>
            <w:sz w:val="26"/>
            <w:szCs w:val="26"/>
          </w:rPr>
          <w:t>Законом</w:t>
        </w:r>
      </w:hyperlink>
      <w:r w:rsidRPr="00C103B6">
        <w:rPr>
          <w:rFonts w:ascii="Times New Roman" w:hAnsi="Times New Roman" w:cs="Times New Roman"/>
          <w:sz w:val="26"/>
          <w:szCs w:val="26"/>
        </w:rPr>
        <w:t xml:space="preserve"> Брянской области от 01.08.2017 N 56-З)</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8. Основанием для осуществления проверки, предусмотренной </w:t>
      </w:r>
      <w:hyperlink w:anchor="Par35" w:history="1">
        <w:r w:rsidRPr="00C103B6">
          <w:rPr>
            <w:rFonts w:ascii="Times New Roman" w:hAnsi="Times New Roman" w:cs="Times New Roman"/>
            <w:color w:val="0000FF"/>
            <w:sz w:val="26"/>
            <w:szCs w:val="26"/>
          </w:rPr>
          <w:t>пунктом 5</w:t>
        </w:r>
      </w:hyperlink>
      <w:r w:rsidRPr="00C103B6">
        <w:rPr>
          <w:rFonts w:ascii="Times New Roman" w:hAnsi="Times New Roman" w:cs="Times New Roman"/>
          <w:sz w:val="26"/>
          <w:szCs w:val="26"/>
        </w:rPr>
        <w:t xml:space="preserve"> настоящей статьи, является достаточная информация, представленная в письменном виде в установленном порядке:</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а) правоохранительными органами, иными государственными органами, органами местного самоуправления и их должностными лицами;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в) Общественной палатой Российской Федерации или Общественной палатой Брянской области;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г) общероссийскими средствами массовой информации;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proofErr w:type="spellStart"/>
      <w:r w:rsidRPr="00C103B6">
        <w:rPr>
          <w:rFonts w:ascii="Times New Roman" w:hAnsi="Times New Roman" w:cs="Times New Roman"/>
          <w:sz w:val="26"/>
          <w:szCs w:val="26"/>
        </w:rPr>
        <w:t>д</w:t>
      </w:r>
      <w:proofErr w:type="spellEnd"/>
      <w:r w:rsidRPr="00C103B6">
        <w:rPr>
          <w:rFonts w:ascii="Times New Roman" w:hAnsi="Times New Roman" w:cs="Times New Roman"/>
          <w:sz w:val="26"/>
          <w:szCs w:val="26"/>
        </w:rPr>
        <w:t>) работниками структурного подразделения администрации Губернатора Брянской области и Правительства Брянской области, ответственного за работу по профилактике коррупционных и иных правонарушений.</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(п. 8 </w:t>
      </w:r>
      <w:proofErr w:type="gramStart"/>
      <w:r w:rsidRPr="00C103B6">
        <w:rPr>
          <w:rFonts w:ascii="Times New Roman" w:hAnsi="Times New Roman" w:cs="Times New Roman"/>
          <w:sz w:val="26"/>
          <w:szCs w:val="26"/>
        </w:rPr>
        <w:t>введен</w:t>
      </w:r>
      <w:proofErr w:type="gramEnd"/>
      <w:r w:rsidRPr="00C103B6">
        <w:rPr>
          <w:rFonts w:ascii="Times New Roman" w:hAnsi="Times New Roman" w:cs="Times New Roman"/>
          <w:sz w:val="26"/>
          <w:szCs w:val="26"/>
        </w:rPr>
        <w:t xml:space="preserve"> </w:t>
      </w:r>
      <w:hyperlink r:id="rId16" w:history="1">
        <w:r w:rsidRPr="00C103B6">
          <w:rPr>
            <w:rFonts w:ascii="Times New Roman" w:hAnsi="Times New Roman" w:cs="Times New Roman"/>
            <w:color w:val="0000FF"/>
            <w:sz w:val="26"/>
            <w:szCs w:val="26"/>
          </w:rPr>
          <w:t>Законом</w:t>
        </w:r>
      </w:hyperlink>
      <w:r w:rsidRPr="00C103B6">
        <w:rPr>
          <w:rFonts w:ascii="Times New Roman" w:hAnsi="Times New Roman" w:cs="Times New Roman"/>
          <w:sz w:val="26"/>
          <w:szCs w:val="26"/>
        </w:rPr>
        <w:t xml:space="preserve"> Брянской области от 01.08.2017 N 56-З)</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9. Информация анонимного характера не может служить основанием для проверки.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w:t>
      </w:r>
      <w:proofErr w:type="gramStart"/>
      <w:r w:rsidRPr="00C103B6">
        <w:rPr>
          <w:rFonts w:ascii="Times New Roman" w:hAnsi="Times New Roman" w:cs="Times New Roman"/>
          <w:sz w:val="26"/>
          <w:szCs w:val="26"/>
        </w:rPr>
        <w:t>п</w:t>
      </w:r>
      <w:proofErr w:type="gramEnd"/>
      <w:r w:rsidRPr="00C103B6">
        <w:rPr>
          <w:rFonts w:ascii="Times New Roman" w:hAnsi="Times New Roman" w:cs="Times New Roman"/>
          <w:sz w:val="26"/>
          <w:szCs w:val="26"/>
        </w:rPr>
        <w:t xml:space="preserve">. 9 введен </w:t>
      </w:r>
      <w:hyperlink r:id="rId17" w:history="1">
        <w:r w:rsidRPr="00C103B6">
          <w:rPr>
            <w:rFonts w:ascii="Times New Roman" w:hAnsi="Times New Roman" w:cs="Times New Roman"/>
            <w:color w:val="0000FF"/>
            <w:sz w:val="26"/>
            <w:szCs w:val="26"/>
          </w:rPr>
          <w:t>Законом</w:t>
        </w:r>
      </w:hyperlink>
      <w:r w:rsidRPr="00C103B6">
        <w:rPr>
          <w:rFonts w:ascii="Times New Roman" w:hAnsi="Times New Roman" w:cs="Times New Roman"/>
          <w:sz w:val="26"/>
          <w:szCs w:val="26"/>
        </w:rPr>
        <w:t xml:space="preserve"> Брянской области от 01.08.2017 N 56-З)</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lastRenderedPageBreak/>
        <w:t>10. Проверка осуществляется в срок, не превышающий 60 дней со дня принятия решения о ее проведении. Срок проверки может быть продлен до 90 дней Губернатором Брянской области.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w:t>
      </w:r>
      <w:proofErr w:type="gramStart"/>
      <w:r w:rsidRPr="00C103B6">
        <w:rPr>
          <w:rFonts w:ascii="Times New Roman" w:hAnsi="Times New Roman" w:cs="Times New Roman"/>
          <w:sz w:val="26"/>
          <w:szCs w:val="26"/>
        </w:rPr>
        <w:t>п</w:t>
      </w:r>
      <w:proofErr w:type="gramEnd"/>
      <w:r w:rsidRPr="00C103B6">
        <w:rPr>
          <w:rFonts w:ascii="Times New Roman" w:hAnsi="Times New Roman" w:cs="Times New Roman"/>
          <w:sz w:val="26"/>
          <w:szCs w:val="26"/>
        </w:rPr>
        <w:t xml:space="preserve">. 10 введен </w:t>
      </w:r>
      <w:hyperlink r:id="rId18" w:history="1">
        <w:r w:rsidRPr="00C103B6">
          <w:rPr>
            <w:rFonts w:ascii="Times New Roman" w:hAnsi="Times New Roman" w:cs="Times New Roman"/>
            <w:color w:val="0000FF"/>
            <w:sz w:val="26"/>
            <w:szCs w:val="26"/>
          </w:rPr>
          <w:t>Законом</w:t>
        </w:r>
      </w:hyperlink>
      <w:r w:rsidRPr="00C103B6">
        <w:rPr>
          <w:rFonts w:ascii="Times New Roman" w:hAnsi="Times New Roman" w:cs="Times New Roman"/>
          <w:sz w:val="26"/>
          <w:szCs w:val="26"/>
        </w:rPr>
        <w:t xml:space="preserve"> Брянской области от 01.08.2017 N 56-З)</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11.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Губернатором Брянской области либо заместителем Губернатора Брянской области - руководителем администрации Губернатора Брянской области и Правительства Брянской области.</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w:t>
      </w:r>
      <w:proofErr w:type="gramStart"/>
      <w:r w:rsidRPr="00C103B6">
        <w:rPr>
          <w:rFonts w:ascii="Times New Roman" w:hAnsi="Times New Roman" w:cs="Times New Roman"/>
          <w:sz w:val="26"/>
          <w:szCs w:val="26"/>
        </w:rPr>
        <w:t>п</w:t>
      </w:r>
      <w:proofErr w:type="gramEnd"/>
      <w:r w:rsidRPr="00C103B6">
        <w:rPr>
          <w:rFonts w:ascii="Times New Roman" w:hAnsi="Times New Roman" w:cs="Times New Roman"/>
          <w:sz w:val="26"/>
          <w:szCs w:val="26"/>
        </w:rPr>
        <w:t xml:space="preserve">. 11 введен </w:t>
      </w:r>
      <w:hyperlink r:id="rId19" w:history="1">
        <w:r w:rsidRPr="00C103B6">
          <w:rPr>
            <w:rFonts w:ascii="Times New Roman" w:hAnsi="Times New Roman" w:cs="Times New Roman"/>
            <w:color w:val="0000FF"/>
            <w:sz w:val="26"/>
            <w:szCs w:val="26"/>
          </w:rPr>
          <w:t>Законом</w:t>
        </w:r>
      </w:hyperlink>
      <w:r w:rsidRPr="00C103B6">
        <w:rPr>
          <w:rFonts w:ascii="Times New Roman" w:hAnsi="Times New Roman" w:cs="Times New Roman"/>
          <w:sz w:val="26"/>
          <w:szCs w:val="26"/>
        </w:rPr>
        <w:t xml:space="preserve"> Брянской области от 01.08.2017 N 56-З)</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12. </w:t>
      </w:r>
      <w:proofErr w:type="gramStart"/>
      <w:r w:rsidRPr="00C103B6">
        <w:rPr>
          <w:rFonts w:ascii="Times New Roman" w:hAnsi="Times New Roman" w:cs="Times New Roman"/>
          <w:sz w:val="26"/>
          <w:szCs w:val="26"/>
        </w:rPr>
        <w:t xml:space="preserve">При выявлении в результате проверки, осуществленной в соответствии с настоящей статьей, фактов несоблюдения лицом, замещающим муниципальную должность, ограничений, запретов, неисполнения обязанностей, которые установлены Федеральным </w:t>
      </w:r>
      <w:hyperlink r:id="rId20" w:history="1">
        <w:r w:rsidRPr="00C103B6">
          <w:rPr>
            <w:rFonts w:ascii="Times New Roman" w:hAnsi="Times New Roman" w:cs="Times New Roman"/>
            <w:color w:val="0000FF"/>
            <w:sz w:val="26"/>
            <w:szCs w:val="26"/>
          </w:rPr>
          <w:t>законом</w:t>
        </w:r>
      </w:hyperlink>
      <w:r w:rsidRPr="00C103B6">
        <w:rPr>
          <w:rFonts w:ascii="Times New Roman" w:hAnsi="Times New Roman" w:cs="Times New Roman"/>
          <w:sz w:val="26"/>
          <w:szCs w:val="26"/>
        </w:rPr>
        <w:t xml:space="preserve"> от 25 декабря 2008 года N 273-ФЗ "О противодействии коррупции", Федеральным </w:t>
      </w:r>
      <w:hyperlink r:id="rId21" w:history="1">
        <w:r w:rsidRPr="00C103B6">
          <w:rPr>
            <w:rFonts w:ascii="Times New Roman" w:hAnsi="Times New Roman" w:cs="Times New Roman"/>
            <w:color w:val="0000FF"/>
            <w:sz w:val="26"/>
            <w:szCs w:val="26"/>
          </w:rPr>
          <w:t>законом</w:t>
        </w:r>
      </w:hyperlink>
      <w:r w:rsidRPr="00C103B6">
        <w:rPr>
          <w:rFonts w:ascii="Times New Roman" w:hAnsi="Times New Roman" w:cs="Times New Roman"/>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2" w:history="1">
        <w:r w:rsidRPr="00C103B6">
          <w:rPr>
            <w:rFonts w:ascii="Times New Roman" w:hAnsi="Times New Roman" w:cs="Times New Roman"/>
            <w:color w:val="0000FF"/>
            <w:sz w:val="26"/>
            <w:szCs w:val="26"/>
          </w:rPr>
          <w:t>законом</w:t>
        </w:r>
        <w:proofErr w:type="gramEnd"/>
      </w:hyperlink>
      <w:r w:rsidRPr="00C103B6">
        <w:rPr>
          <w:rFonts w:ascii="Times New Roman" w:hAnsi="Times New Roman" w:cs="Times New Roman"/>
          <w:sz w:val="26"/>
          <w:szCs w:val="26"/>
        </w:rPr>
        <w:t xml:space="preserve"> </w:t>
      </w:r>
      <w:proofErr w:type="gramStart"/>
      <w:r w:rsidRPr="00C103B6">
        <w:rPr>
          <w:rFonts w:ascii="Times New Roman" w:hAnsi="Times New Roman" w:cs="Times New Roman"/>
          <w:sz w:val="26"/>
          <w:szCs w:val="26"/>
        </w:rPr>
        <w:t>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Брянской области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w:t>
      </w:r>
      <w:proofErr w:type="gramEnd"/>
      <w:r w:rsidRPr="00C103B6">
        <w:rPr>
          <w:rFonts w:ascii="Times New Roman" w:hAnsi="Times New Roman" w:cs="Times New Roman"/>
          <w:sz w:val="26"/>
          <w:szCs w:val="26"/>
        </w:rPr>
        <w:t xml:space="preserve"> взыскания в орган местного самоуправления, уполномоченный принимать соответствующее решение, или в суд.</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(п. 12 </w:t>
      </w:r>
      <w:proofErr w:type="gramStart"/>
      <w:r w:rsidRPr="00C103B6">
        <w:rPr>
          <w:rFonts w:ascii="Times New Roman" w:hAnsi="Times New Roman" w:cs="Times New Roman"/>
          <w:sz w:val="26"/>
          <w:szCs w:val="26"/>
        </w:rPr>
        <w:t>введен</w:t>
      </w:r>
      <w:proofErr w:type="gramEnd"/>
      <w:r w:rsidRPr="00C103B6">
        <w:rPr>
          <w:rFonts w:ascii="Times New Roman" w:hAnsi="Times New Roman" w:cs="Times New Roman"/>
          <w:sz w:val="26"/>
          <w:szCs w:val="26"/>
        </w:rPr>
        <w:t xml:space="preserve"> </w:t>
      </w:r>
      <w:hyperlink r:id="rId23" w:history="1">
        <w:r w:rsidRPr="00C103B6">
          <w:rPr>
            <w:rFonts w:ascii="Times New Roman" w:hAnsi="Times New Roman" w:cs="Times New Roman"/>
            <w:color w:val="0000FF"/>
            <w:sz w:val="26"/>
            <w:szCs w:val="26"/>
          </w:rPr>
          <w:t>Законом</w:t>
        </w:r>
      </w:hyperlink>
      <w:r w:rsidRPr="00C103B6">
        <w:rPr>
          <w:rFonts w:ascii="Times New Roman" w:hAnsi="Times New Roman" w:cs="Times New Roman"/>
          <w:sz w:val="26"/>
          <w:szCs w:val="26"/>
        </w:rPr>
        <w:t xml:space="preserve"> Брянской области от 01.08.2017 N 56-З)</w:t>
      </w:r>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13. </w:t>
      </w:r>
      <w:proofErr w:type="gramStart"/>
      <w:r w:rsidRPr="00C103B6">
        <w:rPr>
          <w:rFonts w:ascii="Times New Roman" w:hAnsi="Times New Roman" w:cs="Times New Roman"/>
          <w:sz w:val="26"/>
          <w:szCs w:val="26"/>
        </w:rPr>
        <w:t>Права, обязанности и полномочия структурного подразделения администрации Губернатора Брянской области и Правительства Брянской области, ответственного за работу по профилактике коррупционных и иных правонарушений, его руководителя, права гражданина, претендующего на замещение муниципальной должности, лица, замещающего муниципальную должность, требования к содержанию запросов в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w:t>
      </w:r>
      <w:proofErr w:type="gramEnd"/>
      <w:r w:rsidRPr="00C103B6">
        <w:rPr>
          <w:rFonts w:ascii="Times New Roman" w:hAnsi="Times New Roman" w:cs="Times New Roman"/>
          <w:sz w:val="26"/>
          <w:szCs w:val="26"/>
        </w:rPr>
        <w:t xml:space="preserve"> </w:t>
      </w:r>
      <w:proofErr w:type="gramStart"/>
      <w:r w:rsidRPr="00C103B6">
        <w:rPr>
          <w:rFonts w:ascii="Times New Roman" w:hAnsi="Times New Roman" w:cs="Times New Roman"/>
          <w:sz w:val="26"/>
          <w:szCs w:val="26"/>
        </w:rPr>
        <w:t>учреждения, организации и общественные объединения, оформлению результатов проверки, их использованию и хранению, а также иные положения о проведении проверки, не урегулированные настоящей статьей, определяются в соответствии с порядком, установленным нормативным правовым актом Губернатора Брянской области, о проверке достоверности и полноты сведений, представляемых гражданами, претендующими на замещение государственных должностей Брянской области, и лицами, замещающими государственные должности Брянской области.</w:t>
      </w:r>
      <w:proofErr w:type="gramEnd"/>
    </w:p>
    <w:p w:rsidR="00C103B6" w:rsidRPr="00C103B6" w:rsidRDefault="00C103B6" w:rsidP="00C103B6">
      <w:pPr>
        <w:autoSpaceDE w:val="0"/>
        <w:autoSpaceDN w:val="0"/>
        <w:adjustRightInd w:val="0"/>
        <w:spacing w:after="0" w:line="240" w:lineRule="auto"/>
        <w:ind w:firstLine="709"/>
        <w:jc w:val="both"/>
        <w:rPr>
          <w:rFonts w:ascii="Times New Roman" w:hAnsi="Times New Roman" w:cs="Times New Roman"/>
          <w:sz w:val="26"/>
          <w:szCs w:val="26"/>
        </w:rPr>
      </w:pPr>
      <w:r w:rsidRPr="00C103B6">
        <w:rPr>
          <w:rFonts w:ascii="Times New Roman" w:hAnsi="Times New Roman" w:cs="Times New Roman"/>
          <w:sz w:val="26"/>
          <w:szCs w:val="26"/>
        </w:rPr>
        <w:t xml:space="preserve">(п. 13 </w:t>
      </w:r>
      <w:proofErr w:type="gramStart"/>
      <w:r w:rsidRPr="00C103B6">
        <w:rPr>
          <w:rFonts w:ascii="Times New Roman" w:hAnsi="Times New Roman" w:cs="Times New Roman"/>
          <w:sz w:val="26"/>
          <w:szCs w:val="26"/>
        </w:rPr>
        <w:t>введен</w:t>
      </w:r>
      <w:proofErr w:type="gramEnd"/>
      <w:r w:rsidRPr="00C103B6">
        <w:rPr>
          <w:rFonts w:ascii="Times New Roman" w:hAnsi="Times New Roman" w:cs="Times New Roman"/>
          <w:sz w:val="26"/>
          <w:szCs w:val="26"/>
        </w:rPr>
        <w:t xml:space="preserve"> </w:t>
      </w:r>
      <w:hyperlink r:id="rId24" w:history="1">
        <w:r w:rsidRPr="00C103B6">
          <w:rPr>
            <w:rFonts w:ascii="Times New Roman" w:hAnsi="Times New Roman" w:cs="Times New Roman"/>
            <w:color w:val="0000FF"/>
            <w:sz w:val="26"/>
            <w:szCs w:val="26"/>
          </w:rPr>
          <w:t>Законом</w:t>
        </w:r>
      </w:hyperlink>
      <w:r w:rsidRPr="00C103B6">
        <w:rPr>
          <w:rFonts w:ascii="Times New Roman" w:hAnsi="Times New Roman" w:cs="Times New Roman"/>
          <w:sz w:val="26"/>
          <w:szCs w:val="26"/>
        </w:rPr>
        <w:t xml:space="preserve"> Брянской области от 01.08.2017 N 56-З)</w:t>
      </w:r>
    </w:p>
    <w:p w:rsidR="00A07190" w:rsidRPr="00C103B6" w:rsidRDefault="00A07190" w:rsidP="00C103B6">
      <w:pPr>
        <w:spacing w:after="0" w:line="240" w:lineRule="auto"/>
        <w:ind w:firstLine="709"/>
        <w:rPr>
          <w:rFonts w:ascii="Times New Roman" w:hAnsi="Times New Roman" w:cs="Times New Roman"/>
          <w:sz w:val="26"/>
          <w:szCs w:val="26"/>
        </w:rPr>
      </w:pPr>
    </w:p>
    <w:sectPr w:rsidR="00A07190" w:rsidRPr="00C103B6" w:rsidSect="00467C6D">
      <w:pgSz w:w="11905" w:h="16838"/>
      <w:pgMar w:top="1134" w:right="850" w:bottom="1134" w:left="170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1C6BFFE"/>
    <w:lvl w:ilvl="0">
      <w:numFmt w:val="bullet"/>
      <w:lvlText w:val="*"/>
      <w:lvlJc w:val="left"/>
    </w:lvl>
  </w:abstractNum>
  <w:num w:numId="1">
    <w:abstractNumId w:val="0"/>
    <w:lvlOverride w:ilvl="0">
      <w:lvl w:ilvl="0">
        <w:start w:val="65535"/>
        <w:numFmt w:val="bullet"/>
        <w:lvlText w:val="-"/>
        <w:legacy w:legacy="1" w:legacySpace="0" w:legacyIndent="172"/>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103B6"/>
    <w:rsid w:val="00A07190"/>
    <w:rsid w:val="00C103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1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
    <w:name w:val="Style9"/>
    <w:basedOn w:val="a"/>
    <w:uiPriority w:val="99"/>
    <w:rsid w:val="00C103B6"/>
    <w:pPr>
      <w:widowControl w:val="0"/>
      <w:autoSpaceDE w:val="0"/>
      <w:autoSpaceDN w:val="0"/>
      <w:adjustRightInd w:val="0"/>
      <w:spacing w:after="0" w:line="325" w:lineRule="exact"/>
      <w:ind w:firstLine="691"/>
      <w:jc w:val="both"/>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C103B6"/>
    <w:rPr>
      <w:rFonts w:ascii="Times New Roman" w:hAnsi="Times New Roman" w:cs="Times New Roman"/>
      <w:spacing w:val="-1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6C4BC5CB7E57A7E08A5D0E581B4D3B7B3003198B8C8C0DC7D6B9A419C12E04C2B29CBA4B98213A6CE468nBf0L" TargetMode="External"/><Relationship Id="rId13" Type="http://schemas.openxmlformats.org/officeDocument/2006/relationships/hyperlink" Target="consultantplus://offline/ref=506C4BC5CB7E57A7E08A5D0E581B4D3B7B3003198B8C8C0DC7D6B9A419C12E04C2B29CBA4B98213A6CE468nBf2L" TargetMode="External"/><Relationship Id="rId18" Type="http://schemas.openxmlformats.org/officeDocument/2006/relationships/hyperlink" Target="consultantplus://offline/ref=506C4BC5CB7E57A7E08A5D0E581B4D3B7B3003198B8C8C0DC7D6B9A419C12E04C2B29CBA4B98213A6CE46FnBf5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506C4BC5CB7E57A7E08A43034E7711367B3355178881825C9C89E2F94EnCf8L" TargetMode="External"/><Relationship Id="rId7" Type="http://schemas.openxmlformats.org/officeDocument/2006/relationships/hyperlink" Target="consultantplus://offline/ref=506C4BC5CB7E57A7E08A5D0E581B4D3B7B3003198B81810FC1D6B9A419C12E04C2B29CBA4B98213A6CE469nBf3L" TargetMode="External"/><Relationship Id="rId12" Type="http://schemas.openxmlformats.org/officeDocument/2006/relationships/hyperlink" Target="consultantplus://offline/ref=506C4BC5CB7E57A7E08A5D0E581B4D3B7B3003198B8C8C0DC7D6B9A419C12E04C2B29CBA4B98213A6CE468nBf1L" TargetMode="External"/><Relationship Id="rId17" Type="http://schemas.openxmlformats.org/officeDocument/2006/relationships/hyperlink" Target="consultantplus://offline/ref=506C4BC5CB7E57A7E08A5D0E581B4D3B7B3003198B8C8C0DC7D6B9A419C12E04C2B29CBA4B98213A6CE46FnBf4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506C4BC5CB7E57A7E08A5D0E581B4D3B7B3003198B8C8C0DC7D6B9A419C12E04C2B29CBA4B98213A6CE468nBf8L" TargetMode="External"/><Relationship Id="rId20" Type="http://schemas.openxmlformats.org/officeDocument/2006/relationships/hyperlink" Target="consultantplus://offline/ref=506C4BC5CB7E57A7E08A43034E771136783A5D148B80825C9C89E2F94EnCf8L" TargetMode="External"/><Relationship Id="rId1" Type="http://schemas.openxmlformats.org/officeDocument/2006/relationships/numbering" Target="numbering.xml"/><Relationship Id="rId6" Type="http://schemas.openxmlformats.org/officeDocument/2006/relationships/hyperlink" Target="consultantplus://offline/ref=506C4BC5CB7E57A7E08A5D0E581B4D3B7B3003198B8C8C0DC7D6B9A419C12E04C2B29CBA4B98213A6CE469nBf9L" TargetMode="External"/><Relationship Id="rId11" Type="http://schemas.openxmlformats.org/officeDocument/2006/relationships/hyperlink" Target="consultantplus://offline/ref=506C4BC5CB7E57A7E08A43034E7711367B3355178881825C9C89E2F94EC8245385FDC5F80F95203Bn6fCL" TargetMode="External"/><Relationship Id="rId24" Type="http://schemas.openxmlformats.org/officeDocument/2006/relationships/hyperlink" Target="consultantplus://offline/ref=506C4BC5CB7E57A7E08A5D0E581B4D3B7B3003198B8C8C0DC7D6B9A419C12E04C2B29CBA4B98213A6CE46FnBf8L" TargetMode="External"/><Relationship Id="rId5" Type="http://schemas.openxmlformats.org/officeDocument/2006/relationships/hyperlink" Target="consultantplus://offline/ref=506C4BC5CB7E57A7E08A5D0E581B4D3B7B3003198B8C8C0DC7D6B9A419C12E04C2B29CBA4B98213A6CE46BnBf8L" TargetMode="External"/><Relationship Id="rId15" Type="http://schemas.openxmlformats.org/officeDocument/2006/relationships/hyperlink" Target="consultantplus://offline/ref=506C4BC5CB7E57A7E08A5D0E581B4D3B7B3003198B8C8C0DC7D6B9A419C12E04C2B29CBA4B98213A6CE468nBf7L" TargetMode="External"/><Relationship Id="rId23" Type="http://schemas.openxmlformats.org/officeDocument/2006/relationships/hyperlink" Target="consultantplus://offline/ref=506C4BC5CB7E57A7E08A5D0E581B4D3B7B3003198B8C8C0DC7D6B9A419C12E04C2B29CBA4B98213A6CE46FnBf7L" TargetMode="External"/><Relationship Id="rId10" Type="http://schemas.openxmlformats.org/officeDocument/2006/relationships/hyperlink" Target="consultantplus://offline/ref=506C4BC5CB7E57A7E08A5D0E581B4D3B7B3003198B81810FC1D6B9A419C12E04C2B29CBA4B98213A6CE469nBf5L" TargetMode="External"/><Relationship Id="rId19" Type="http://schemas.openxmlformats.org/officeDocument/2006/relationships/hyperlink" Target="consultantplus://offline/ref=506C4BC5CB7E57A7E08A5D0E581B4D3B7B3003198B8C8C0DC7D6B9A419C12E04C2B29CBA4B98213A6CE46FnBf6L" TargetMode="External"/><Relationship Id="rId4" Type="http://schemas.openxmlformats.org/officeDocument/2006/relationships/webSettings" Target="webSettings.xml"/><Relationship Id="rId9" Type="http://schemas.openxmlformats.org/officeDocument/2006/relationships/hyperlink" Target="consultantplus://offline/ref=506C4BC5CB7E57A7E08A5D0E581B4D3B7B3003198B8D8C0CC8D6B9A419C12E04nCf2L" TargetMode="External"/><Relationship Id="rId14" Type="http://schemas.openxmlformats.org/officeDocument/2006/relationships/hyperlink" Target="consultantplus://offline/ref=506C4BC5CB7E57A7E08A5D0E581B4D3B7B3003198B8C8C0DC7D6B9A419C12E04C2B29CBA4B98213A6CE468nBf4L" TargetMode="External"/><Relationship Id="rId22" Type="http://schemas.openxmlformats.org/officeDocument/2006/relationships/hyperlink" Target="consultantplus://offline/ref=506C4BC5CB7E57A7E08A43034E771136783A5D148B83825C9C89E2F94EnCf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2626</Words>
  <Characters>14970</Characters>
  <Application>Microsoft Office Word</Application>
  <DocSecurity>0</DocSecurity>
  <Lines>124</Lines>
  <Paragraphs>35</Paragraphs>
  <ScaleCrop>false</ScaleCrop>
  <Company>Reanimator Extreme Edition</Company>
  <LinksUpToDate>false</LinksUpToDate>
  <CharactersWithSpaces>17561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OP-otdel</cp:lastModifiedBy>
  <cp:revision>2</cp:revision>
  <dcterms:created xsi:type="dcterms:W3CDTF">2017-11-23T11:31:00Z</dcterms:created>
  <dcterms:modified xsi:type="dcterms:W3CDTF">2017-11-23T11:32:00Z</dcterms:modified>
</cp:coreProperties>
</file>