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E2" w:rsidRPr="00427BE2" w:rsidRDefault="00427BE2" w:rsidP="00427B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427BE2" w:rsidRPr="00427BE2" w:rsidRDefault="00427BE2" w:rsidP="00427B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427BE2" w:rsidRPr="00427BE2" w:rsidRDefault="00427BE2" w:rsidP="00427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427BE2" w:rsidRPr="00427BE2" w:rsidRDefault="00427BE2" w:rsidP="00427B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27BE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427BE2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427BE2" w:rsidRPr="00427BE2" w:rsidRDefault="00427BE2" w:rsidP="00427BE2">
      <w:pPr>
        <w:pStyle w:val="Style5"/>
        <w:ind w:firstLine="709"/>
        <w:rPr>
          <w:rStyle w:val="FontStyle11"/>
          <w:sz w:val="26"/>
          <w:szCs w:val="26"/>
        </w:rPr>
      </w:pPr>
    </w:p>
    <w:p w:rsidR="00427BE2" w:rsidRPr="00427BE2" w:rsidRDefault="00427BE2" w:rsidP="00427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 xml:space="preserve">от 31.03.2016г.     № 241                                           </w:t>
      </w:r>
    </w:p>
    <w:p w:rsidR="00427BE2" w:rsidRPr="00427BE2" w:rsidRDefault="00427BE2" w:rsidP="00427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427BE2" w:rsidRPr="00427BE2" w:rsidRDefault="00427BE2" w:rsidP="00427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27BE2">
        <w:rPr>
          <w:rFonts w:ascii="Times New Roman" w:eastAsia="Calibri" w:hAnsi="Times New Roman" w:cs="Times New Roman"/>
          <w:sz w:val="26"/>
          <w:szCs w:val="26"/>
        </w:rPr>
        <w:t>Трубчевского муниципального района от 18.05.2015 №404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 « Об утверждении административного регламента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 администрации Трубчевского муниципального района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27BE2">
        <w:rPr>
          <w:rFonts w:ascii="Times New Roman" w:eastAsia="Calibri" w:hAnsi="Times New Roman" w:cs="Times New Roman"/>
          <w:sz w:val="26"/>
          <w:szCs w:val="26"/>
        </w:rPr>
        <w:t>предоставления  муниципальной услуги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27BE2">
        <w:rPr>
          <w:rFonts w:ascii="Times New Roman" w:hAnsi="Times New Roman" w:cs="Times New Roman"/>
          <w:sz w:val="26"/>
          <w:szCs w:val="26"/>
        </w:rPr>
        <w:t xml:space="preserve">«Выдача решения о переводе жилого помещения </w:t>
      </w:r>
      <w:proofErr w:type="gramStart"/>
      <w:r w:rsidRPr="00427BE2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 xml:space="preserve"> нежилое помещение или нежилого помещения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427BE2">
        <w:rPr>
          <w:rFonts w:ascii="Times New Roman" w:hAnsi="Times New Roman" w:cs="Times New Roman"/>
          <w:sz w:val="26"/>
          <w:szCs w:val="26"/>
        </w:rPr>
        <w:t xml:space="preserve"> в жилое помещение»</w:t>
      </w:r>
    </w:p>
    <w:p w:rsidR="00427BE2" w:rsidRPr="00427BE2" w:rsidRDefault="00427BE2" w:rsidP="00427B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27BE2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1 декабря 2014года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proofErr w:type="spellStart"/>
      <w:r w:rsidRPr="00427BE2">
        <w:rPr>
          <w:rFonts w:ascii="Times New Roman" w:hAnsi="Times New Roman" w:cs="Times New Roman"/>
          <w:sz w:val="26"/>
          <w:szCs w:val="26"/>
        </w:rPr>
        <w:t>Конвенци</w:t>
      </w:r>
      <w:proofErr w:type="spellEnd"/>
      <w:r w:rsidRPr="00427BE2">
        <w:rPr>
          <w:rFonts w:ascii="Times New Roman" w:hAnsi="Times New Roman" w:cs="Times New Roman"/>
          <w:sz w:val="26"/>
          <w:szCs w:val="26"/>
        </w:rPr>
        <w:t xml:space="preserve"> о правах инвалидов»,  </w:t>
      </w:r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 законом </w:t>
      </w:r>
      <w:r w:rsidRPr="00427BE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27 июля 2010 года № 210-ФЗ "Об организации предоставления государственных и муниципальных услуг", </w:t>
      </w:r>
      <w:r w:rsidRPr="00427BE2">
        <w:rPr>
          <w:rFonts w:ascii="Times New Roman" w:eastAsia="Calibri" w:hAnsi="Times New Roman" w:cs="Times New Roman"/>
          <w:sz w:val="26"/>
          <w:szCs w:val="26"/>
        </w:rPr>
        <w:t>Положением об администрации Трубчевского муниципального района, Постановлением администрации Трубчевского муниципального</w:t>
      </w:r>
      <w:proofErr w:type="gramEnd"/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427BE2" w:rsidRPr="00427BE2" w:rsidRDefault="00427BE2" w:rsidP="00427B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>1. Внести в административный регламент</w:t>
      </w:r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 администрации Трубчевского муниципального района</w:t>
      </w:r>
      <w:r w:rsidRPr="00427BE2">
        <w:rPr>
          <w:rFonts w:ascii="Times New Roman" w:hAnsi="Times New Roman" w:cs="Times New Roman"/>
          <w:sz w:val="26"/>
          <w:szCs w:val="26"/>
        </w:rPr>
        <w:t xml:space="preserve">  по предоставлению муниципальной услуги «Выдача решения о переводе жилого помещения в нежилое помещение или нежилого помещения в жилое помещение», следующие изменения:</w:t>
      </w:r>
    </w:p>
    <w:p w:rsidR="00427BE2" w:rsidRPr="00427BE2" w:rsidRDefault="00427BE2" w:rsidP="00427B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>1.1 Пункт 40</w:t>
      </w:r>
      <w:r w:rsidRPr="00427BE2"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 w:rsidRPr="00427BE2">
        <w:rPr>
          <w:rFonts w:ascii="Times New Roman" w:hAnsi="Times New Roman" w:cs="Times New Roman"/>
          <w:bCs/>
          <w:sz w:val="26"/>
          <w:szCs w:val="26"/>
        </w:rPr>
        <w:t xml:space="preserve"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</w:t>
      </w:r>
      <w:proofErr w:type="spellStart"/>
      <w:r w:rsidRPr="00427BE2">
        <w:rPr>
          <w:rFonts w:ascii="Times New Roman" w:hAnsi="Times New Roman" w:cs="Times New Roman"/>
          <w:bCs/>
          <w:sz w:val="26"/>
          <w:szCs w:val="26"/>
        </w:rPr>
        <w:t>мультимедийной</w:t>
      </w:r>
      <w:proofErr w:type="spellEnd"/>
      <w:r w:rsidRPr="00427BE2">
        <w:rPr>
          <w:rFonts w:ascii="Times New Roman" w:hAnsi="Times New Roman" w:cs="Times New Roman"/>
          <w:bCs/>
          <w:sz w:val="26"/>
          <w:szCs w:val="26"/>
        </w:rPr>
        <w:t xml:space="preserve"> информации о порядке предоставления муниципальной услуги» дополнить подпунктом 40.1 следующего содержания:</w:t>
      </w:r>
    </w:p>
    <w:p w:rsidR="00427BE2" w:rsidRPr="00427BE2" w:rsidRDefault="00427BE2" w:rsidP="00427B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bCs/>
          <w:sz w:val="26"/>
          <w:szCs w:val="26"/>
        </w:rPr>
        <w:t>«40.1 Требования к обеспеченности доступности для инвалидов:</w:t>
      </w:r>
    </w:p>
    <w:p w:rsidR="00427BE2" w:rsidRPr="00427BE2" w:rsidRDefault="00427BE2" w:rsidP="00427BE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lastRenderedPageBreak/>
        <w:t xml:space="preserve">допуск в помещения, в которых оказывается государственная услуга, </w:t>
      </w:r>
      <w:proofErr w:type="spellStart"/>
      <w:r w:rsidRPr="00427BE2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427BE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427BE2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427BE2">
        <w:rPr>
          <w:rFonts w:ascii="Times New Roman" w:hAnsi="Times New Roman" w:cs="Times New Roman"/>
          <w:sz w:val="26"/>
          <w:szCs w:val="26"/>
        </w:rPr>
        <w:t>;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27BE2">
        <w:rPr>
          <w:rFonts w:ascii="Times New Roman" w:hAnsi="Times New Roman" w:cs="Times New Roman"/>
          <w:sz w:val="26"/>
          <w:szCs w:val="26"/>
        </w:rPr>
        <w:t xml:space="preserve">допуск на объекты, на которых предоставляется государственная услуга, собаки-проводника при </w:t>
      </w:r>
      <w:r w:rsidRPr="00427BE2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4" w:history="1">
        <w:r w:rsidRPr="00427BE2">
          <w:rPr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427BE2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5" w:history="1">
        <w:r w:rsidRPr="00427BE2">
          <w:rPr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427BE2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427BE2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7BE2">
        <w:rPr>
          <w:rFonts w:ascii="Times New Roman" w:hAnsi="Times New Roman" w:cs="Times New Roman"/>
          <w:sz w:val="26"/>
          <w:szCs w:val="26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27BE2">
        <w:rPr>
          <w:rFonts w:ascii="Times New Roman" w:eastAsia="Calibri" w:hAnsi="Times New Roman" w:cs="Times New Roman"/>
          <w:sz w:val="26"/>
          <w:szCs w:val="26"/>
        </w:rPr>
        <w:t>2.Настоящее постановление направить в отдел жилищно-коммунального хозяйства и охраны окружающей среды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27BE2">
        <w:rPr>
          <w:rFonts w:ascii="Times New Roman" w:eastAsia="Calibri" w:hAnsi="Times New Roman" w:cs="Times New Roman"/>
          <w:sz w:val="26"/>
          <w:szCs w:val="26"/>
        </w:rPr>
        <w:t>3. 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proofErr w:type="gramStart"/>
      <w:r w:rsidRPr="00427BE2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427BE2">
        <w:rPr>
          <w:rFonts w:ascii="Times New Roman" w:eastAsia="Calibri" w:hAnsi="Times New Roman" w:cs="Times New Roman"/>
          <w:sz w:val="26"/>
          <w:szCs w:val="26"/>
        </w:rPr>
        <w:t>Слободчикова</w:t>
      </w:r>
      <w:proofErr w:type="spellEnd"/>
      <w:r w:rsidRPr="00427BE2">
        <w:rPr>
          <w:rFonts w:ascii="Times New Roman" w:eastAsia="Calibri" w:hAnsi="Times New Roman" w:cs="Times New Roman"/>
          <w:sz w:val="26"/>
          <w:szCs w:val="26"/>
        </w:rPr>
        <w:t xml:space="preserve"> Е.А.</w:t>
      </w:r>
    </w:p>
    <w:p w:rsidR="00427BE2" w:rsidRPr="00427BE2" w:rsidRDefault="00427BE2" w:rsidP="00427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27BE2" w:rsidRPr="00427BE2" w:rsidRDefault="00427BE2" w:rsidP="00427BE2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27BE2">
        <w:rPr>
          <w:rFonts w:ascii="Times New Roman" w:eastAsia="Calibri" w:hAnsi="Times New Roman" w:cs="Times New Roman"/>
          <w:b/>
          <w:bCs/>
          <w:sz w:val="26"/>
          <w:szCs w:val="26"/>
        </w:rPr>
        <w:t>Глава администрации</w:t>
      </w:r>
    </w:p>
    <w:p w:rsidR="00427BE2" w:rsidRPr="00427BE2" w:rsidRDefault="00427BE2" w:rsidP="00427BE2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27BE2">
        <w:rPr>
          <w:rFonts w:ascii="Times New Roman" w:eastAsia="Calibri" w:hAnsi="Times New Roman" w:cs="Times New Roman"/>
          <w:b/>
          <w:bCs/>
          <w:sz w:val="26"/>
          <w:szCs w:val="26"/>
        </w:rPr>
        <w:t>Трубчевского муниципал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ьного района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ab/>
        <w:t xml:space="preserve">  </w:t>
      </w:r>
      <w:r w:rsidRPr="00427BE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427BE2">
        <w:rPr>
          <w:rFonts w:ascii="Times New Roman" w:eastAsia="Calibri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C25254" w:rsidRPr="00427BE2" w:rsidRDefault="00C25254" w:rsidP="00427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25254" w:rsidRPr="00427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27BE2"/>
    <w:rsid w:val="00427BE2"/>
    <w:rsid w:val="00C2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7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27BE2"/>
    <w:rPr>
      <w:rFonts w:ascii="Arial" w:eastAsia="Times New Roman" w:hAnsi="Arial" w:cs="Arial"/>
      <w:sz w:val="20"/>
      <w:szCs w:val="20"/>
    </w:rPr>
  </w:style>
  <w:style w:type="paragraph" w:customStyle="1" w:styleId="Style5">
    <w:name w:val="Style5"/>
    <w:basedOn w:val="a"/>
    <w:rsid w:val="00427B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427BE2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hyperlink" Target="consultantplus://offline/ref=D36325749F9ED73407D370F5D7C41192EE402416A386EB2391354E63A696685022402D8B4702A6E1eF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3586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2016-09-20T12:30:00Z</dcterms:created>
  <dcterms:modified xsi:type="dcterms:W3CDTF">2016-09-20T12:31:00Z</dcterms:modified>
</cp:coreProperties>
</file>