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803" w:rsidRPr="008E0335" w:rsidRDefault="00281803" w:rsidP="008E0335">
      <w:pPr>
        <w:widowControl w:val="0"/>
        <w:autoSpaceDE w:val="0"/>
        <w:autoSpaceDN w:val="0"/>
        <w:adjustRightInd w:val="0"/>
        <w:spacing w:after="0" w:line="240" w:lineRule="auto"/>
        <w:ind w:firstLine="709"/>
        <w:jc w:val="both"/>
        <w:outlineLvl w:val="0"/>
        <w:rPr>
          <w:rFonts w:ascii="Times New Roman" w:hAnsi="Times New Roman" w:cs="Times New Roman"/>
          <w:color w:val="000000" w:themeColor="text1"/>
          <w:sz w:val="26"/>
          <w:szCs w:val="26"/>
        </w:rPr>
      </w:pPr>
    </w:p>
    <w:p w:rsidR="00A21CD4" w:rsidRDefault="00281803" w:rsidP="00A21CD4">
      <w:pPr>
        <w:widowControl w:val="0"/>
        <w:autoSpaceDE w:val="0"/>
        <w:autoSpaceDN w:val="0"/>
        <w:adjustRightInd w:val="0"/>
        <w:spacing w:after="0" w:line="240" w:lineRule="auto"/>
        <w:jc w:val="center"/>
        <w:outlineLvl w:val="0"/>
        <w:rPr>
          <w:rFonts w:ascii="Times New Roman" w:hAnsi="Times New Roman" w:cs="Times New Roman"/>
          <w:b/>
          <w:bCs/>
          <w:color w:val="000000" w:themeColor="text1"/>
          <w:sz w:val="26"/>
          <w:szCs w:val="26"/>
        </w:rPr>
      </w:pPr>
      <w:bookmarkStart w:id="0" w:name="Par1"/>
      <w:bookmarkEnd w:id="0"/>
      <w:r w:rsidRPr="008E0335">
        <w:rPr>
          <w:rFonts w:ascii="Times New Roman" w:hAnsi="Times New Roman" w:cs="Times New Roman"/>
          <w:b/>
          <w:bCs/>
          <w:color w:val="000000" w:themeColor="text1"/>
          <w:sz w:val="26"/>
          <w:szCs w:val="26"/>
        </w:rPr>
        <w:t xml:space="preserve">МИНИСТЕРСТВО ОБРАЗОВАНИЯ И НАУКИ </w:t>
      </w:r>
    </w:p>
    <w:p w:rsidR="00281803" w:rsidRPr="008E0335" w:rsidRDefault="00281803" w:rsidP="00A21CD4">
      <w:pPr>
        <w:widowControl w:val="0"/>
        <w:autoSpaceDE w:val="0"/>
        <w:autoSpaceDN w:val="0"/>
        <w:adjustRightInd w:val="0"/>
        <w:spacing w:after="0" w:line="240" w:lineRule="auto"/>
        <w:jc w:val="center"/>
        <w:outlineLvl w:val="0"/>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РОССИЙСКОЙ ФЕДЕРАЦИИ</w:t>
      </w:r>
    </w:p>
    <w:p w:rsidR="00281803" w:rsidRPr="008E0335" w:rsidRDefault="00281803" w:rsidP="00A21CD4">
      <w:pPr>
        <w:widowControl w:val="0"/>
        <w:autoSpaceDE w:val="0"/>
        <w:autoSpaceDN w:val="0"/>
        <w:adjustRightInd w:val="0"/>
        <w:spacing w:after="0" w:line="240" w:lineRule="auto"/>
        <w:jc w:val="center"/>
        <w:rPr>
          <w:rFonts w:ascii="Times New Roman" w:hAnsi="Times New Roman" w:cs="Times New Roman"/>
          <w:b/>
          <w:bCs/>
          <w:color w:val="000000" w:themeColor="text1"/>
          <w:sz w:val="26"/>
          <w:szCs w:val="26"/>
        </w:rPr>
      </w:pPr>
    </w:p>
    <w:p w:rsidR="00281803" w:rsidRPr="008E0335" w:rsidRDefault="00281803" w:rsidP="00A21CD4">
      <w:pPr>
        <w:widowControl w:val="0"/>
        <w:autoSpaceDE w:val="0"/>
        <w:autoSpaceDN w:val="0"/>
        <w:adjustRightInd w:val="0"/>
        <w:spacing w:after="0" w:line="240" w:lineRule="auto"/>
        <w:jc w:val="center"/>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ПИСЬМО</w:t>
      </w:r>
    </w:p>
    <w:p w:rsidR="00281803" w:rsidRPr="008E0335" w:rsidRDefault="00281803" w:rsidP="00A21CD4">
      <w:pPr>
        <w:widowControl w:val="0"/>
        <w:autoSpaceDE w:val="0"/>
        <w:autoSpaceDN w:val="0"/>
        <w:adjustRightInd w:val="0"/>
        <w:spacing w:after="0" w:line="240" w:lineRule="auto"/>
        <w:jc w:val="center"/>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от 6 августа 2013 г. N 12-925</w:t>
      </w:r>
    </w:p>
    <w:p w:rsidR="00281803" w:rsidRPr="008E0335" w:rsidRDefault="00281803" w:rsidP="00A21CD4">
      <w:pPr>
        <w:widowControl w:val="0"/>
        <w:autoSpaceDE w:val="0"/>
        <w:autoSpaceDN w:val="0"/>
        <w:adjustRightInd w:val="0"/>
        <w:spacing w:after="0" w:line="240" w:lineRule="auto"/>
        <w:jc w:val="center"/>
        <w:rPr>
          <w:rFonts w:ascii="Times New Roman" w:hAnsi="Times New Roman" w:cs="Times New Roman"/>
          <w:b/>
          <w:bCs/>
          <w:color w:val="000000" w:themeColor="text1"/>
          <w:sz w:val="26"/>
          <w:szCs w:val="26"/>
        </w:rPr>
      </w:pPr>
    </w:p>
    <w:p w:rsidR="00281803" w:rsidRPr="008E0335" w:rsidRDefault="00281803" w:rsidP="00A21CD4">
      <w:pPr>
        <w:widowControl w:val="0"/>
        <w:autoSpaceDE w:val="0"/>
        <w:autoSpaceDN w:val="0"/>
        <w:adjustRightInd w:val="0"/>
        <w:spacing w:after="0" w:line="240" w:lineRule="auto"/>
        <w:jc w:val="center"/>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О НАПРАВЛЕНИИ МЕТОДИЧЕСКИХ РЕКОМЕНДАЦИЙ</w:t>
      </w:r>
    </w:p>
    <w:p w:rsidR="00281803" w:rsidRPr="008E0335" w:rsidRDefault="00281803" w:rsidP="00A21CD4">
      <w:pPr>
        <w:widowControl w:val="0"/>
        <w:autoSpaceDE w:val="0"/>
        <w:autoSpaceDN w:val="0"/>
        <w:adjustRightInd w:val="0"/>
        <w:spacing w:after="0" w:line="240" w:lineRule="auto"/>
        <w:jc w:val="center"/>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ПО ПРОТИВОДЕЙСТВИЮ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целях оказания консультативной и методической помощи образовательным (научным) организациям, подведомственным Минобрнауки России (далее - организации), направляем методические рекомендации, разработанные Министерством труда и социальной защиты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по организации работы в организациях по предупреждению коррупции, разработанные с учетом </w:t>
      </w:r>
      <w:hyperlink r:id="rId5" w:history="1">
        <w:r w:rsidRPr="008E0335">
          <w:rPr>
            <w:rFonts w:ascii="Times New Roman" w:hAnsi="Times New Roman" w:cs="Times New Roman"/>
            <w:color w:val="000000" w:themeColor="text1"/>
            <w:sz w:val="26"/>
            <w:szCs w:val="26"/>
          </w:rPr>
          <w:t>Разъяснений</w:t>
        </w:r>
      </w:hyperlink>
      <w:r w:rsidRPr="008E0335">
        <w:rPr>
          <w:rFonts w:ascii="Times New Roman" w:hAnsi="Times New Roman" w:cs="Times New Roman"/>
          <w:color w:val="000000" w:themeColor="text1"/>
          <w:sz w:val="26"/>
          <w:szCs w:val="26"/>
        </w:rPr>
        <w:t xml:space="preserve"> по применению Федерального закона от 3 декабря 2012 г. N 230-ФЗ "О </w:t>
      </w:r>
      <w:proofErr w:type="gramStart"/>
      <w:r w:rsidRPr="008E0335">
        <w:rPr>
          <w:rFonts w:ascii="Times New Roman" w:hAnsi="Times New Roman" w:cs="Times New Roman"/>
          <w:color w:val="000000" w:themeColor="text1"/>
          <w:sz w:val="26"/>
          <w:szCs w:val="26"/>
        </w:rPr>
        <w:t>контроле за</w:t>
      </w:r>
      <w:proofErr w:type="gramEnd"/>
      <w:r w:rsidRPr="008E0335">
        <w:rPr>
          <w:rFonts w:ascii="Times New Roman" w:hAnsi="Times New Roman" w:cs="Times New Roman"/>
          <w:color w:val="000000" w:themeColor="text1"/>
          <w:sz w:val="26"/>
          <w:szCs w:val="26"/>
        </w:rPr>
        <w:t xml:space="preserve"> соответствием расходов лиц, замещающих государственные должности, и иных лиц их доходам" и иных нормативных правовых актов в сфере противодействия коррупции </w:t>
      </w:r>
      <w:hyperlink w:anchor="Par26" w:history="1">
        <w:r w:rsidRPr="008E0335">
          <w:rPr>
            <w:rFonts w:ascii="Times New Roman" w:hAnsi="Times New Roman" w:cs="Times New Roman"/>
            <w:color w:val="000000" w:themeColor="text1"/>
            <w:sz w:val="26"/>
            <w:szCs w:val="26"/>
          </w:rPr>
          <w:t>(Приложение N 1)</w:t>
        </w:r>
      </w:hyperlink>
      <w:r w:rsidRPr="008E0335">
        <w:rPr>
          <w:rFonts w:ascii="Times New Roman" w:hAnsi="Times New Roman" w:cs="Times New Roman"/>
          <w:color w:val="000000" w:themeColor="text1"/>
          <w:sz w:val="26"/>
          <w:szCs w:val="26"/>
        </w:rPr>
        <w:t>;</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по проведению оценки коррупционных рисков, возникающих при реализации функций </w:t>
      </w:r>
      <w:hyperlink w:anchor="Par355" w:history="1">
        <w:r w:rsidRPr="008E0335">
          <w:rPr>
            <w:rFonts w:ascii="Times New Roman" w:hAnsi="Times New Roman" w:cs="Times New Roman"/>
            <w:color w:val="000000" w:themeColor="text1"/>
            <w:sz w:val="26"/>
            <w:szCs w:val="26"/>
          </w:rPr>
          <w:t>(Приложение N 2)</w:t>
        </w:r>
      </w:hyperlink>
      <w:r w:rsidRPr="008E0335">
        <w:rPr>
          <w:rFonts w:ascii="Times New Roman" w:hAnsi="Times New Roman" w:cs="Times New Roman"/>
          <w:color w:val="000000" w:themeColor="text1"/>
          <w:sz w:val="26"/>
          <w:szCs w:val="26"/>
        </w:rPr>
        <w:t>;</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Обзор рекомендаций по осуществлению комплекса организационных, разъяснительных и иных мер по недопущению должностными лицами поведения,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w:t>
      </w:r>
      <w:hyperlink w:anchor="Par519" w:history="1">
        <w:r w:rsidRPr="008E0335">
          <w:rPr>
            <w:rFonts w:ascii="Times New Roman" w:hAnsi="Times New Roman" w:cs="Times New Roman"/>
            <w:color w:val="000000" w:themeColor="text1"/>
            <w:sz w:val="26"/>
            <w:szCs w:val="26"/>
          </w:rPr>
          <w:t>(Приложение N 3)</w:t>
        </w:r>
      </w:hyperlink>
      <w:r w:rsidRPr="008E0335">
        <w:rPr>
          <w:rFonts w:ascii="Times New Roman" w:hAnsi="Times New Roman" w:cs="Times New Roman"/>
          <w:color w:val="000000" w:themeColor="text1"/>
          <w:sz w:val="26"/>
          <w:szCs w:val="26"/>
        </w:rPr>
        <w:t>.</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Рекомендуем довести прилагаемые материалы до сведения работников (в том числе подразделений кадровых служб организаций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right"/>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Директор Департамента</w:t>
      </w:r>
    </w:p>
    <w:p w:rsidR="00281803" w:rsidRPr="008E0335" w:rsidRDefault="00281803" w:rsidP="008E0335">
      <w:pPr>
        <w:widowControl w:val="0"/>
        <w:autoSpaceDE w:val="0"/>
        <w:autoSpaceDN w:val="0"/>
        <w:adjustRightInd w:val="0"/>
        <w:spacing w:after="0" w:line="240" w:lineRule="auto"/>
        <w:ind w:firstLine="709"/>
        <w:jc w:val="right"/>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государственной службы,</w:t>
      </w:r>
    </w:p>
    <w:p w:rsidR="00281803" w:rsidRPr="008E0335" w:rsidRDefault="00281803" w:rsidP="008E0335">
      <w:pPr>
        <w:widowControl w:val="0"/>
        <w:autoSpaceDE w:val="0"/>
        <w:autoSpaceDN w:val="0"/>
        <w:adjustRightInd w:val="0"/>
        <w:spacing w:after="0" w:line="240" w:lineRule="auto"/>
        <w:ind w:firstLine="709"/>
        <w:jc w:val="right"/>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кадров и мобилизационной подготовки</w:t>
      </w:r>
    </w:p>
    <w:p w:rsidR="00281803" w:rsidRPr="008E0335" w:rsidRDefault="00281803" w:rsidP="008E0335">
      <w:pPr>
        <w:widowControl w:val="0"/>
        <w:autoSpaceDE w:val="0"/>
        <w:autoSpaceDN w:val="0"/>
        <w:adjustRightInd w:val="0"/>
        <w:spacing w:after="0" w:line="240" w:lineRule="auto"/>
        <w:ind w:firstLine="709"/>
        <w:jc w:val="right"/>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С.В.ТРОФИМОВ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bookmarkStart w:id="1" w:name="_GoBack"/>
      <w:bookmarkEnd w:id="1"/>
    </w:p>
    <w:p w:rsidR="00281803" w:rsidRPr="008E0335" w:rsidRDefault="00281803" w:rsidP="008E0335">
      <w:pPr>
        <w:widowControl w:val="0"/>
        <w:autoSpaceDE w:val="0"/>
        <w:autoSpaceDN w:val="0"/>
        <w:adjustRightInd w:val="0"/>
        <w:spacing w:after="0" w:line="240" w:lineRule="auto"/>
        <w:ind w:firstLine="709"/>
        <w:jc w:val="right"/>
        <w:outlineLvl w:val="0"/>
        <w:rPr>
          <w:rFonts w:ascii="Times New Roman" w:hAnsi="Times New Roman" w:cs="Times New Roman"/>
          <w:color w:val="000000" w:themeColor="text1"/>
          <w:sz w:val="26"/>
          <w:szCs w:val="26"/>
        </w:rPr>
      </w:pPr>
      <w:bookmarkStart w:id="2" w:name="Par24"/>
      <w:bookmarkEnd w:id="2"/>
      <w:r w:rsidRPr="008E0335">
        <w:rPr>
          <w:rFonts w:ascii="Times New Roman" w:hAnsi="Times New Roman" w:cs="Times New Roman"/>
          <w:color w:val="000000" w:themeColor="text1"/>
          <w:sz w:val="26"/>
          <w:szCs w:val="26"/>
        </w:rPr>
        <w:t>Приложение N 1</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6"/>
          <w:szCs w:val="26"/>
        </w:rPr>
      </w:pPr>
      <w:bookmarkStart w:id="3" w:name="Par26"/>
      <w:bookmarkEnd w:id="3"/>
      <w:r w:rsidRPr="008E0335">
        <w:rPr>
          <w:rFonts w:ascii="Times New Roman" w:hAnsi="Times New Roman" w:cs="Times New Roman"/>
          <w:b/>
          <w:bCs/>
          <w:color w:val="000000" w:themeColor="text1"/>
          <w:sz w:val="26"/>
          <w:szCs w:val="26"/>
        </w:rPr>
        <w:t>РЕКОМЕНДАЦИИ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 xml:space="preserve">ПО ОРГАНИЗАЦИИ РАБОТЫ В </w:t>
      </w:r>
      <w:proofErr w:type="gramStart"/>
      <w:r w:rsidRPr="008E0335">
        <w:rPr>
          <w:rFonts w:ascii="Times New Roman" w:hAnsi="Times New Roman" w:cs="Times New Roman"/>
          <w:b/>
          <w:bCs/>
          <w:color w:val="000000" w:themeColor="text1"/>
          <w:sz w:val="26"/>
          <w:szCs w:val="26"/>
        </w:rPr>
        <w:t>ОБРАЗОВАТЕЛЬНЫХ</w:t>
      </w:r>
      <w:proofErr w:type="gramEnd"/>
      <w:r w:rsidRPr="008E0335">
        <w:rPr>
          <w:rFonts w:ascii="Times New Roman" w:hAnsi="Times New Roman" w:cs="Times New Roman"/>
          <w:b/>
          <w:bCs/>
          <w:color w:val="000000" w:themeColor="text1"/>
          <w:sz w:val="26"/>
          <w:szCs w:val="26"/>
        </w:rPr>
        <w:t xml:space="preserve"> (НАУЧНЫХ)</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6"/>
          <w:szCs w:val="26"/>
        </w:rPr>
      </w:pPr>
      <w:proofErr w:type="gramStart"/>
      <w:r w:rsidRPr="008E0335">
        <w:rPr>
          <w:rFonts w:ascii="Times New Roman" w:hAnsi="Times New Roman" w:cs="Times New Roman"/>
          <w:b/>
          <w:bCs/>
          <w:color w:val="000000" w:themeColor="text1"/>
          <w:sz w:val="26"/>
          <w:szCs w:val="26"/>
        </w:rPr>
        <w:t>ОРГАНИЗАЦИЯХ</w:t>
      </w:r>
      <w:proofErr w:type="gramEnd"/>
      <w:r w:rsidRPr="008E0335">
        <w:rPr>
          <w:rFonts w:ascii="Times New Roman" w:hAnsi="Times New Roman" w:cs="Times New Roman"/>
          <w:b/>
          <w:bCs/>
          <w:color w:val="000000" w:themeColor="text1"/>
          <w:sz w:val="26"/>
          <w:szCs w:val="26"/>
        </w:rPr>
        <w:t>, ПОДВЕДОМСТВЕННЫХ МИНОБРНАУКИ РОССИИ,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ПО ПРЕДУПРЕЖДЕНИЮ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В соответствии со </w:t>
      </w:r>
      <w:hyperlink r:id="rId6" w:history="1">
        <w:r w:rsidRPr="008E0335">
          <w:rPr>
            <w:rFonts w:ascii="Times New Roman" w:hAnsi="Times New Roman" w:cs="Times New Roman"/>
            <w:color w:val="000000" w:themeColor="text1"/>
            <w:sz w:val="26"/>
            <w:szCs w:val="26"/>
          </w:rPr>
          <w:t>статьей 13.3</w:t>
        </w:r>
      </w:hyperlink>
      <w:r w:rsidRPr="008E0335">
        <w:rPr>
          <w:rFonts w:ascii="Times New Roman" w:hAnsi="Times New Roman" w:cs="Times New Roman"/>
          <w:color w:val="000000" w:themeColor="text1"/>
          <w:sz w:val="26"/>
          <w:szCs w:val="26"/>
        </w:rPr>
        <w:t xml:space="preserve"> Федерального закона от 25 декабря 2008 г. N 273-ФЗ "О противодействии коррупции" (введена Федеральным законом от 3 декабря 2012 г. N 231-ФЗ "О внесении изменений в отдельные законодательные акты 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доходам") с 1 января 2013 г</w:t>
      </w:r>
      <w:proofErr w:type="gramEnd"/>
      <w:r w:rsidRPr="008E0335">
        <w:rPr>
          <w:rFonts w:ascii="Times New Roman" w:hAnsi="Times New Roman" w:cs="Times New Roman"/>
          <w:color w:val="000000" w:themeColor="text1"/>
          <w:sz w:val="26"/>
          <w:szCs w:val="26"/>
        </w:rPr>
        <w:t>. на образовательные (научные) организации, созданные для выполнения задач, поставленных перед Министерством образования и науки Российской Федерации (далее - организации), возлагаются обязанности по принятию мер по предупреждению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4" w:name="Par33"/>
      <w:bookmarkEnd w:id="4"/>
      <w:r w:rsidRPr="008E0335">
        <w:rPr>
          <w:rFonts w:ascii="Times New Roman" w:hAnsi="Times New Roman" w:cs="Times New Roman"/>
          <w:color w:val="000000" w:themeColor="text1"/>
          <w:sz w:val="26"/>
          <w:szCs w:val="26"/>
        </w:rPr>
        <w:t>I. Порядок определения подразделений или должностных лиц</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в организации, </w:t>
      </w:r>
      <w:proofErr w:type="gramStart"/>
      <w:r w:rsidRPr="008E0335">
        <w:rPr>
          <w:rFonts w:ascii="Times New Roman" w:hAnsi="Times New Roman" w:cs="Times New Roman"/>
          <w:color w:val="000000" w:themeColor="text1"/>
          <w:sz w:val="26"/>
          <w:szCs w:val="26"/>
        </w:rPr>
        <w:t>ответственных</w:t>
      </w:r>
      <w:proofErr w:type="gramEnd"/>
      <w:r w:rsidRPr="008E0335">
        <w:rPr>
          <w:rFonts w:ascii="Times New Roman" w:hAnsi="Times New Roman" w:cs="Times New Roman"/>
          <w:color w:val="000000" w:themeColor="text1"/>
          <w:sz w:val="26"/>
          <w:szCs w:val="26"/>
        </w:rPr>
        <w:t xml:space="preserve"> за профилактику</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коррупционных и иных правонарушений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 </w:t>
      </w:r>
      <w:proofErr w:type="gramStart"/>
      <w:r w:rsidRPr="008E0335">
        <w:rPr>
          <w:rFonts w:ascii="Times New Roman" w:hAnsi="Times New Roman" w:cs="Times New Roman"/>
          <w:color w:val="000000" w:themeColor="text1"/>
          <w:sz w:val="26"/>
          <w:szCs w:val="26"/>
        </w:rPr>
        <w:t xml:space="preserve">В организациях в пределах установленной численности организации создаются подразделения кадровых служб по профилактике коррупционных и иных правонарушений или определяются должностные лица кадровых служб, ответственные за работу по профилактике коррупционных и иных правонарушений, с возложением на них (применительно к Типовому </w:t>
      </w:r>
      <w:hyperlink r:id="rId7" w:history="1">
        <w:r w:rsidRPr="008E0335">
          <w:rPr>
            <w:rFonts w:ascii="Times New Roman" w:hAnsi="Times New Roman" w:cs="Times New Roman"/>
            <w:color w:val="000000" w:themeColor="text1"/>
            <w:sz w:val="26"/>
            <w:szCs w:val="26"/>
          </w:rPr>
          <w:t>положению</w:t>
        </w:r>
      </w:hyperlink>
      <w:r w:rsidRPr="008E0335">
        <w:rPr>
          <w:rFonts w:ascii="Times New Roman" w:hAnsi="Times New Roman" w:cs="Times New Roman"/>
          <w:color w:val="000000" w:themeColor="text1"/>
          <w:sz w:val="26"/>
          <w:szCs w:val="26"/>
        </w:rPr>
        <w:t xml:space="preserve"> о подразделении по профилактике коррупционных и иных правонарушений кадровой службы федерального государственного органа, утвержденному Правительством Российской Федерации 18 февраля 2010</w:t>
      </w:r>
      <w:proofErr w:type="gramEnd"/>
      <w:r w:rsidRPr="008E0335">
        <w:rPr>
          <w:rFonts w:ascii="Times New Roman" w:hAnsi="Times New Roman" w:cs="Times New Roman"/>
          <w:color w:val="000000" w:themeColor="text1"/>
          <w:sz w:val="26"/>
          <w:szCs w:val="26"/>
        </w:rPr>
        <w:t xml:space="preserve"> г. N 647п-П16) следующих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обеспечение соблюдения работниками организаций ограничений и запретов, требований, направленных на предотвращение или урегулирование конфликта интересов, а также соблюдение исполнения ими обязанностей, установленных Федеральным </w:t>
      </w:r>
      <w:hyperlink r:id="rId8" w:history="1">
        <w:r w:rsidRPr="008E0335">
          <w:rPr>
            <w:rFonts w:ascii="Times New Roman" w:hAnsi="Times New Roman" w:cs="Times New Roman"/>
            <w:color w:val="000000" w:themeColor="text1"/>
            <w:sz w:val="26"/>
            <w:szCs w:val="26"/>
          </w:rPr>
          <w:t>законом</w:t>
        </w:r>
      </w:hyperlink>
      <w:r w:rsidRPr="008E0335">
        <w:rPr>
          <w:rFonts w:ascii="Times New Roman" w:hAnsi="Times New Roman" w:cs="Times New Roman"/>
          <w:color w:val="000000" w:themeColor="text1"/>
          <w:sz w:val="26"/>
          <w:szCs w:val="26"/>
        </w:rPr>
        <w:t xml:space="preserve"> "О противодействии коррупции" и другими федеральными законами;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принятие мер по выявлению и устранению причин и условий, способствующих возникновению конфликта интересов;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оказание работникам организации консультативной помощи по вопросам, связанным с профилактикой коррупционных и иных правонарушений, применению на практике кодекса этики и служебного поведения работников организации;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обеспечение реализации работниками обязанности по уведомлению руководителя организации, органов прокуратуры Российской Федерации и иных федеральных государственных органов обо всех случаях обращения к ним каких-либо лиц в целях склонения их к совершению коррупционных и иных правонарушений;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организация правового просвещения работников организации;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обеспечение проведения проверки соблюдения работниками требований к служебному поведению;</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сбор, обработка и проверка полноты заполнения справок о доходах, расходах, об имуществе и обязательствах имущественного характера, при назначении на которые граждане и при замещении которых работники, включенные в </w:t>
      </w:r>
      <w:hyperlink r:id="rId9" w:history="1">
        <w:r w:rsidRPr="008E0335">
          <w:rPr>
            <w:rFonts w:ascii="Times New Roman" w:hAnsi="Times New Roman" w:cs="Times New Roman"/>
            <w:color w:val="000000" w:themeColor="text1"/>
            <w:sz w:val="26"/>
            <w:szCs w:val="26"/>
          </w:rPr>
          <w:t>перечень</w:t>
        </w:r>
      </w:hyperlink>
      <w:r w:rsidRPr="008E0335">
        <w:rPr>
          <w:rFonts w:ascii="Times New Roman" w:hAnsi="Times New Roman" w:cs="Times New Roman"/>
          <w:color w:val="000000" w:themeColor="text1"/>
          <w:sz w:val="26"/>
          <w:szCs w:val="26"/>
        </w:rPr>
        <w:t xml:space="preserve"> должностей в соответствии с </w:t>
      </w:r>
      <w:hyperlink r:id="rId10" w:history="1">
        <w:r w:rsidRPr="008E0335">
          <w:rPr>
            <w:rFonts w:ascii="Times New Roman" w:hAnsi="Times New Roman" w:cs="Times New Roman"/>
            <w:color w:val="000000" w:themeColor="text1"/>
            <w:sz w:val="26"/>
            <w:szCs w:val="26"/>
          </w:rPr>
          <w:t>подпунктом "а" пункта 22</w:t>
        </w:r>
      </w:hyperlink>
      <w:r w:rsidRPr="008E0335">
        <w:rPr>
          <w:rFonts w:ascii="Times New Roman" w:hAnsi="Times New Roman" w:cs="Times New Roman"/>
          <w:color w:val="000000" w:themeColor="text1"/>
          <w:sz w:val="26"/>
          <w:szCs w:val="26"/>
        </w:rP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обязаны</w:t>
      </w:r>
      <w:proofErr w:type="gramEnd"/>
      <w:r w:rsidRPr="008E0335">
        <w:rPr>
          <w:rFonts w:ascii="Times New Roman" w:hAnsi="Times New Roman" w:cs="Times New Roman"/>
          <w:color w:val="000000" w:themeColor="text1"/>
          <w:sz w:val="26"/>
          <w:szCs w:val="26"/>
        </w:rPr>
        <w:t xml:space="preserve">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супруга (супруги) и несовершеннолетних детей (далее - своих доходах, расходах, об имуществе и обязательствах имущественного характера);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представление в Департамент государственной службы, кадров и мобилизационной подготовки Минобрнауки России в установленном порядке указанных справок, а также осуществление </w:t>
      </w:r>
      <w:proofErr w:type="gramStart"/>
      <w:r w:rsidRPr="008E0335">
        <w:rPr>
          <w:rFonts w:ascii="Times New Roman" w:hAnsi="Times New Roman" w:cs="Times New Roman"/>
          <w:color w:val="000000" w:themeColor="text1"/>
          <w:sz w:val="26"/>
          <w:szCs w:val="26"/>
        </w:rPr>
        <w:t>контроля за</w:t>
      </w:r>
      <w:proofErr w:type="gramEnd"/>
      <w:r w:rsidRPr="008E0335">
        <w:rPr>
          <w:rFonts w:ascii="Times New Roman" w:hAnsi="Times New Roman" w:cs="Times New Roman"/>
          <w:color w:val="000000" w:themeColor="text1"/>
          <w:sz w:val="26"/>
          <w:szCs w:val="26"/>
        </w:rPr>
        <w:t xml:space="preserve"> своевременностью их представления;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подготовка в соответствии со своей компетенцией ведомственных проектов нормативных правовых актов о противодействии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взаимодействие с правоохранительными органами в установленной сфере деятельности;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обеспечение сохранности и конфиденциальности сведений о работниках, полученных в ходе своей деятельности.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5" w:name="Par50"/>
      <w:bookmarkEnd w:id="5"/>
      <w:r w:rsidRPr="008E0335">
        <w:rPr>
          <w:rFonts w:ascii="Times New Roman" w:hAnsi="Times New Roman" w:cs="Times New Roman"/>
          <w:color w:val="000000" w:themeColor="text1"/>
          <w:sz w:val="26"/>
          <w:szCs w:val="26"/>
        </w:rPr>
        <w:t>II. Порядок представления сведений о доходах, об имуществе</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и </w:t>
      </w:r>
      <w:proofErr w:type="gramStart"/>
      <w:r w:rsidRPr="008E0335">
        <w:rPr>
          <w:rFonts w:ascii="Times New Roman" w:hAnsi="Times New Roman" w:cs="Times New Roman"/>
          <w:color w:val="000000" w:themeColor="text1"/>
          <w:sz w:val="26"/>
          <w:szCs w:val="26"/>
        </w:rPr>
        <w:t>обязательствах</w:t>
      </w:r>
      <w:proofErr w:type="gramEnd"/>
      <w:r w:rsidRPr="008E0335">
        <w:rPr>
          <w:rFonts w:ascii="Times New Roman" w:hAnsi="Times New Roman" w:cs="Times New Roman"/>
          <w:color w:val="000000" w:themeColor="text1"/>
          <w:sz w:val="26"/>
          <w:szCs w:val="26"/>
        </w:rPr>
        <w:t xml:space="preserve"> имущественного характера гражданами,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претендующими</w:t>
      </w:r>
      <w:proofErr w:type="gramEnd"/>
      <w:r w:rsidRPr="008E0335">
        <w:rPr>
          <w:rFonts w:ascii="Times New Roman" w:hAnsi="Times New Roman" w:cs="Times New Roman"/>
          <w:color w:val="000000" w:themeColor="text1"/>
          <w:sz w:val="26"/>
          <w:szCs w:val="26"/>
        </w:rPr>
        <w:t xml:space="preserve"> на замещение должности в организации,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 работниками, замещающими должности на основании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трудового договора в организации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В организациях представляются: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сведения о доходах, об имуществе и обязательствах имущественного характера гражданами, претендующими на замещение должности в организации (далее - граждане), и работниками, замещающими должности на основании трудового договора в организации (далее - работники), включенными в </w:t>
      </w:r>
      <w:hyperlink r:id="rId11" w:history="1">
        <w:r w:rsidRPr="008E0335">
          <w:rPr>
            <w:rFonts w:ascii="Times New Roman" w:hAnsi="Times New Roman" w:cs="Times New Roman"/>
            <w:color w:val="000000" w:themeColor="text1"/>
            <w:sz w:val="26"/>
            <w:szCs w:val="26"/>
          </w:rPr>
          <w:t>перечень</w:t>
        </w:r>
      </w:hyperlink>
      <w:r w:rsidRPr="008E0335">
        <w:rPr>
          <w:rFonts w:ascii="Times New Roman" w:hAnsi="Times New Roman" w:cs="Times New Roman"/>
          <w:color w:val="000000" w:themeColor="text1"/>
          <w:sz w:val="26"/>
          <w:szCs w:val="26"/>
        </w:rPr>
        <w:t xml:space="preserve"> должностей в соответствии с </w:t>
      </w:r>
      <w:hyperlink r:id="rId12" w:history="1">
        <w:r w:rsidRPr="008E0335">
          <w:rPr>
            <w:rFonts w:ascii="Times New Roman" w:hAnsi="Times New Roman" w:cs="Times New Roman"/>
            <w:color w:val="000000" w:themeColor="text1"/>
            <w:sz w:val="26"/>
            <w:szCs w:val="26"/>
          </w:rPr>
          <w:t>подпунктом "а" пункта 22</w:t>
        </w:r>
      </w:hyperlink>
      <w:r w:rsidRPr="008E0335">
        <w:rPr>
          <w:rFonts w:ascii="Times New Roman" w:hAnsi="Times New Roman" w:cs="Times New Roman"/>
          <w:color w:val="000000" w:themeColor="text1"/>
          <w:sz w:val="26"/>
          <w:szCs w:val="26"/>
        </w:rPr>
        <w:t xml:space="preserve"> Указа Президента Российской Федерации от 2 апреля 2013 г. N 309 "О мерах по реализации отдельных положений Федерального закона</w:t>
      </w:r>
      <w:proofErr w:type="gramEnd"/>
      <w:r w:rsidRPr="008E0335">
        <w:rPr>
          <w:rFonts w:ascii="Times New Roman" w:hAnsi="Times New Roman" w:cs="Times New Roman"/>
          <w:color w:val="000000" w:themeColor="text1"/>
          <w:sz w:val="26"/>
          <w:szCs w:val="26"/>
        </w:rPr>
        <w:t xml:space="preserve"> "О противодействии коррупции" (далее - Перечень должностей);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сведения о расходах работников, замещающих должности, предусмотренные в указанном </w:t>
      </w:r>
      <w:hyperlink r:id="rId13" w:history="1">
        <w:r w:rsidRPr="008E0335">
          <w:rPr>
            <w:rFonts w:ascii="Times New Roman" w:hAnsi="Times New Roman" w:cs="Times New Roman"/>
            <w:color w:val="000000" w:themeColor="text1"/>
            <w:sz w:val="26"/>
            <w:szCs w:val="26"/>
          </w:rPr>
          <w:t>Перечне</w:t>
        </w:r>
      </w:hyperlink>
      <w:r w:rsidRPr="008E0335">
        <w:rPr>
          <w:rFonts w:ascii="Times New Roman" w:hAnsi="Times New Roman" w:cs="Times New Roman"/>
          <w:color w:val="000000" w:themeColor="text1"/>
          <w:sz w:val="26"/>
          <w:szCs w:val="26"/>
        </w:rPr>
        <w:t xml:space="preserve"> должностей.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Приказ Минобрнауки России об утверждении Перечня должностей в организациях, при назначении на которые граждане и при замещении которых работники обязаны представлять сведения о своих доходах, расходах, об имуществе и обязательствах имущественного характера, а также порядок представления этих сведений и порядок их проверки будет доведен установленным порядком в сентябре 2013 года.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Проектом приказа предусмотрено включить в Перечень должностей: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образовательной организации высшего образования: ректор; проректор; главный бухгалтер; директор филиала;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научной организации: руководитель; главный бухгалтер;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организации дополнительного профессионального образования: руководитель; главный бухгалтер;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унитарной организации: руководитель; главный бухгалтер;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общеобразовательной организации: руководитель; главный бухгалтер;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в профессиональной образовательной организации "специальное учебно-воспитательное учреждение для </w:t>
      </w:r>
      <w:proofErr w:type="gramStart"/>
      <w:r w:rsidRPr="008E0335">
        <w:rPr>
          <w:rFonts w:ascii="Times New Roman" w:hAnsi="Times New Roman" w:cs="Times New Roman"/>
          <w:color w:val="000000" w:themeColor="text1"/>
          <w:sz w:val="26"/>
          <w:szCs w:val="26"/>
        </w:rPr>
        <w:t>обучающихся</w:t>
      </w:r>
      <w:proofErr w:type="gramEnd"/>
      <w:r w:rsidRPr="008E0335">
        <w:rPr>
          <w:rFonts w:ascii="Times New Roman" w:hAnsi="Times New Roman" w:cs="Times New Roman"/>
          <w:color w:val="000000" w:themeColor="text1"/>
          <w:sz w:val="26"/>
          <w:szCs w:val="26"/>
        </w:rPr>
        <w:t xml:space="preserve"> с девиантным (общественно опасным) поведением": руководитель; главный бухгалтер;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организации дополнительного образования: руководитель; главный бухгалтер.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3. Сведения о доходах представляются по формам справок, утвержденных </w:t>
      </w:r>
      <w:hyperlink r:id="rId14" w:history="1">
        <w:r w:rsidRPr="008E0335">
          <w:rPr>
            <w:rFonts w:ascii="Times New Roman" w:hAnsi="Times New Roman" w:cs="Times New Roman"/>
            <w:color w:val="000000" w:themeColor="text1"/>
            <w:sz w:val="26"/>
            <w:szCs w:val="26"/>
          </w:rPr>
          <w:t>Указом</w:t>
        </w:r>
      </w:hyperlink>
      <w:r w:rsidRPr="008E0335">
        <w:rPr>
          <w:rFonts w:ascii="Times New Roman" w:hAnsi="Times New Roman" w:cs="Times New Roman"/>
          <w:color w:val="000000" w:themeColor="text1"/>
          <w:sz w:val="26"/>
          <w:szCs w:val="26"/>
        </w:rPr>
        <w:t xml:space="preserve">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Сведения о расходах представляются по </w:t>
      </w:r>
      <w:hyperlink r:id="rId15" w:history="1">
        <w:r w:rsidRPr="008E0335">
          <w:rPr>
            <w:rFonts w:ascii="Times New Roman" w:hAnsi="Times New Roman" w:cs="Times New Roman"/>
            <w:color w:val="000000" w:themeColor="text1"/>
            <w:sz w:val="26"/>
            <w:szCs w:val="26"/>
          </w:rPr>
          <w:t>форме</w:t>
        </w:r>
      </w:hyperlink>
      <w:r w:rsidRPr="008E0335">
        <w:rPr>
          <w:rFonts w:ascii="Times New Roman" w:hAnsi="Times New Roman" w:cs="Times New Roman"/>
          <w:color w:val="000000" w:themeColor="text1"/>
          <w:sz w:val="26"/>
          <w:szCs w:val="26"/>
        </w:rPr>
        <w:t xml:space="preserve"> справки, утвержденной Указом Президента Российской Федерации от 2 апреля 2013 г. N 310 "О мерах по реализации отдельных положений Федерального закона "О </w:t>
      </w:r>
      <w:proofErr w:type="gramStart"/>
      <w:r w:rsidRPr="008E0335">
        <w:rPr>
          <w:rFonts w:ascii="Times New Roman" w:hAnsi="Times New Roman" w:cs="Times New Roman"/>
          <w:color w:val="000000" w:themeColor="text1"/>
          <w:sz w:val="26"/>
          <w:szCs w:val="26"/>
        </w:rPr>
        <w:t>контроле за</w:t>
      </w:r>
      <w:proofErr w:type="gramEnd"/>
      <w:r w:rsidRPr="008E0335">
        <w:rPr>
          <w:rFonts w:ascii="Times New Roman" w:hAnsi="Times New Roman" w:cs="Times New Roman"/>
          <w:color w:val="000000" w:themeColor="text1"/>
          <w:sz w:val="26"/>
          <w:szCs w:val="26"/>
        </w:rPr>
        <w:t xml:space="preserve"> соответствием расходов лиц, замещающих государственные должности, и иных лиц их доходам".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4. Руководители организаций, а также лица, поступающие на должность руководителя организации, сведения о доходах, об имуществе и обязательствах имущественного характера представляют в соответствии с </w:t>
      </w:r>
      <w:hyperlink r:id="rId16" w:history="1">
        <w:r w:rsidRPr="008E0335">
          <w:rPr>
            <w:rFonts w:ascii="Times New Roman" w:hAnsi="Times New Roman" w:cs="Times New Roman"/>
            <w:color w:val="000000" w:themeColor="text1"/>
            <w:sz w:val="26"/>
            <w:szCs w:val="26"/>
          </w:rPr>
          <w:t>Правилами</w:t>
        </w:r>
      </w:hyperlink>
      <w:r w:rsidRPr="008E0335">
        <w:rPr>
          <w:rFonts w:ascii="Times New Roman" w:hAnsi="Times New Roman" w:cs="Times New Roman"/>
          <w:color w:val="000000" w:themeColor="text1"/>
          <w:sz w:val="26"/>
          <w:szCs w:val="26"/>
        </w:rPr>
        <w:t xml:space="preserve"> представления лицом, поступающим на </w:t>
      </w:r>
      <w:proofErr w:type="gramStart"/>
      <w:r w:rsidRPr="008E0335">
        <w:rPr>
          <w:rFonts w:ascii="Times New Roman" w:hAnsi="Times New Roman" w:cs="Times New Roman"/>
          <w:color w:val="000000" w:themeColor="text1"/>
          <w:sz w:val="26"/>
          <w:szCs w:val="26"/>
        </w:rPr>
        <w:t>работу</w:t>
      </w:r>
      <w:proofErr w:type="gramEnd"/>
      <w:r w:rsidRPr="008E0335">
        <w:rPr>
          <w:rFonts w:ascii="Times New Roman" w:hAnsi="Times New Roman" w:cs="Times New Roman"/>
          <w:color w:val="000000" w:themeColor="text1"/>
          <w:sz w:val="26"/>
          <w:szCs w:val="26"/>
        </w:rPr>
        <w:t xml:space="preserve">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утвержденными Постановлением Правительства Российской Федерации от 13 марта 2013 г. N 208 "Об утверждении правил представления лицом, поступающим на </w:t>
      </w:r>
      <w:proofErr w:type="gramStart"/>
      <w:r w:rsidRPr="008E0335">
        <w:rPr>
          <w:rFonts w:ascii="Times New Roman" w:hAnsi="Times New Roman" w:cs="Times New Roman"/>
          <w:color w:val="000000" w:themeColor="text1"/>
          <w:sz w:val="26"/>
          <w:szCs w:val="26"/>
        </w:rPr>
        <w:t>работу</w:t>
      </w:r>
      <w:proofErr w:type="gramEnd"/>
      <w:r w:rsidRPr="008E0335">
        <w:rPr>
          <w:rFonts w:ascii="Times New Roman" w:hAnsi="Times New Roman" w:cs="Times New Roman"/>
          <w:color w:val="000000" w:themeColor="text1"/>
          <w:sz w:val="26"/>
          <w:szCs w:val="26"/>
        </w:rPr>
        <w:t xml:space="preserve">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Проверка достоверности и полноты сведений о доходах, об имуществе и обязательствах имущественного характера руководителей организаций, а также лиц, поступающих на должность руководителя организации, осуществляется в соответствии с </w:t>
      </w:r>
      <w:hyperlink r:id="rId17" w:history="1">
        <w:r w:rsidRPr="008E0335">
          <w:rPr>
            <w:rFonts w:ascii="Times New Roman" w:hAnsi="Times New Roman" w:cs="Times New Roman"/>
            <w:color w:val="000000" w:themeColor="text1"/>
            <w:sz w:val="26"/>
            <w:szCs w:val="26"/>
          </w:rPr>
          <w:t>Правилами</w:t>
        </w:r>
      </w:hyperlink>
      <w:r w:rsidRPr="008E0335">
        <w:rPr>
          <w:rFonts w:ascii="Times New Roman" w:hAnsi="Times New Roman" w:cs="Times New Roman"/>
          <w:color w:val="000000" w:themeColor="text1"/>
          <w:sz w:val="26"/>
          <w:szCs w:val="26"/>
        </w:rPr>
        <w:t xml:space="preserve">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 утвержденными Постановлением Правительства Российской</w:t>
      </w:r>
      <w:proofErr w:type="gramEnd"/>
      <w:r w:rsidRPr="008E0335">
        <w:rPr>
          <w:rFonts w:ascii="Times New Roman" w:hAnsi="Times New Roman" w:cs="Times New Roman"/>
          <w:color w:val="000000" w:themeColor="text1"/>
          <w:sz w:val="26"/>
          <w:szCs w:val="26"/>
        </w:rPr>
        <w:t xml:space="preserve"> Федерации от 13 марта 2013 г. N 207 "Об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5. Граждане представляют:</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в организации,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8E0335">
        <w:rPr>
          <w:rFonts w:ascii="Times New Roman" w:hAnsi="Times New Roman" w:cs="Times New Roman"/>
          <w:color w:val="000000" w:themeColor="text1"/>
          <w:sz w:val="26"/>
          <w:szCs w:val="26"/>
        </w:rPr>
        <w:t xml:space="preserve"> документов для замещения должности в организации (на отчетную дату);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сведения о доходах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в организации,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Pr="008E0335">
        <w:rPr>
          <w:rFonts w:ascii="Times New Roman" w:hAnsi="Times New Roman" w:cs="Times New Roman"/>
          <w:color w:val="000000" w:themeColor="text1"/>
          <w:sz w:val="26"/>
          <w:szCs w:val="26"/>
        </w:rPr>
        <w:t xml:space="preserve"> замещения должности в организации (на отчетную дату).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Сведения о доходах, об имуществе и обязательствах имущественного характера представляются: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гражданами, претендующими на замещение должностей, включенных в Перечень должностей, для которых работодателем является Министр образования и науки Российской Федерации, - в Департамент государственной службы, кадров и мобилизационной подготовки Министерства образования и науки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гражданами, претендующими на замещение должностей, включенных в Перечень должностей, для которых работодателем является руководитель организации, - в организацию. Организация осуществляет прием и анализ данных сведений, после чего передает их в Департамент государственной службы, кадров и мобилизационной подготовки Министерства образования и науки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гражданин, представивший справки о своих доходах, не был назначен на должность, эти справки возвращаются ему по письменному заявлению вместе с другими документами.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6. Работники ежегодно, не позднее 30 апреля года, следующего </w:t>
      </w:r>
      <w:proofErr w:type="gramStart"/>
      <w:r w:rsidRPr="008E0335">
        <w:rPr>
          <w:rFonts w:ascii="Times New Roman" w:hAnsi="Times New Roman" w:cs="Times New Roman"/>
          <w:color w:val="000000" w:themeColor="text1"/>
          <w:sz w:val="26"/>
          <w:szCs w:val="26"/>
        </w:rPr>
        <w:t>за</w:t>
      </w:r>
      <w:proofErr w:type="gramEnd"/>
      <w:r w:rsidRPr="008E0335">
        <w:rPr>
          <w:rFonts w:ascii="Times New Roman" w:hAnsi="Times New Roman" w:cs="Times New Roman"/>
          <w:color w:val="000000" w:themeColor="text1"/>
          <w:sz w:val="26"/>
          <w:szCs w:val="26"/>
        </w:rPr>
        <w:t xml:space="preserve"> отчетным, представляют:</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сведения о доходах супруга (супруги)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сведения о расходах, если сумма сделки превышает общий доход лица и его супруга (супруги) за три последних года, предшествующих совершению сделки.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гражданином или работником обнаружено, что в представленных им сведениях о доходах не отражены или не полностью отражены какие-либо сведения либо имеются ошибки, в течение трех месяцев после окончания установленного срока, он может представить уточненные сведения.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Сведения о доходах, расходах, об имуществе и обязательствах имущественного характера представляются: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работниками, включенными в Перечень должностей, для которых работодателем является Министр образования и науки Российской Федерации, - в Департамент государственной службы, кадров и мобилизационной подготовки Министерства образования и науки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работниками, включенными в Перечень должностей, для которых работодателем является руководитель организации, - в организацию. Организация осуществляет прием и анализ данных сведений, после чего передает их в Департамент государственной службы, кадров и мобилизационной подготовки Министерства образования и науки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6" w:name="Par88"/>
      <w:bookmarkEnd w:id="6"/>
      <w:r w:rsidRPr="008E0335">
        <w:rPr>
          <w:rFonts w:ascii="Times New Roman" w:hAnsi="Times New Roman" w:cs="Times New Roman"/>
          <w:color w:val="000000" w:themeColor="text1"/>
          <w:sz w:val="26"/>
          <w:szCs w:val="26"/>
        </w:rPr>
        <w:t>III. Порядок представления сведений о расходах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7. </w:t>
      </w:r>
      <w:proofErr w:type="gramStart"/>
      <w:r w:rsidRPr="008E0335">
        <w:rPr>
          <w:rFonts w:ascii="Times New Roman" w:hAnsi="Times New Roman" w:cs="Times New Roman"/>
          <w:color w:val="000000" w:themeColor="text1"/>
          <w:sz w:val="26"/>
          <w:szCs w:val="26"/>
        </w:rPr>
        <w:t xml:space="preserve">Сведения о своих расходах, а также о расходах своих супруга (супруги) и несовершеннолетних детей (далее - сведения о расходах) представляются в соответствии с положениями Федеральных законов от 3 декабря 2012 г. </w:t>
      </w:r>
      <w:hyperlink r:id="rId18" w:history="1">
        <w:r w:rsidRPr="008E0335">
          <w:rPr>
            <w:rFonts w:ascii="Times New Roman" w:hAnsi="Times New Roman" w:cs="Times New Roman"/>
            <w:color w:val="000000" w:themeColor="text1"/>
            <w:sz w:val="26"/>
            <w:szCs w:val="26"/>
          </w:rPr>
          <w:t>N 230-ФЗ</w:t>
        </w:r>
      </w:hyperlink>
      <w:r w:rsidRPr="008E0335">
        <w:rPr>
          <w:rFonts w:ascii="Times New Roman" w:hAnsi="Times New Roman" w:cs="Times New Roman"/>
          <w:color w:val="000000" w:themeColor="text1"/>
          <w:sz w:val="26"/>
          <w:szCs w:val="26"/>
        </w:rPr>
        <w:t xml:space="preserve"> "О контроле за соответствием расходов лиц, замещающих государственные должности, и иных лиц их доходам", от 3 декабря 2012 г. </w:t>
      </w:r>
      <w:hyperlink r:id="rId19" w:history="1">
        <w:r w:rsidRPr="008E0335">
          <w:rPr>
            <w:rFonts w:ascii="Times New Roman" w:hAnsi="Times New Roman" w:cs="Times New Roman"/>
            <w:color w:val="000000" w:themeColor="text1"/>
            <w:sz w:val="26"/>
            <w:szCs w:val="26"/>
          </w:rPr>
          <w:t>N 231-ФЗ</w:t>
        </w:r>
      </w:hyperlink>
      <w:r w:rsidRPr="008E0335">
        <w:rPr>
          <w:rFonts w:ascii="Times New Roman" w:hAnsi="Times New Roman" w:cs="Times New Roman"/>
          <w:color w:val="000000" w:themeColor="text1"/>
          <w:sz w:val="26"/>
          <w:szCs w:val="26"/>
        </w:rPr>
        <w:t xml:space="preserve"> "О внесении изменений в отдельные законодательные акты</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 xml:space="preserve">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их доходам" и </w:t>
      </w:r>
      <w:hyperlink r:id="rId20" w:history="1">
        <w:r w:rsidRPr="008E0335">
          <w:rPr>
            <w:rFonts w:ascii="Times New Roman" w:hAnsi="Times New Roman" w:cs="Times New Roman"/>
            <w:color w:val="000000" w:themeColor="text1"/>
            <w:sz w:val="26"/>
            <w:szCs w:val="26"/>
          </w:rPr>
          <w:t>Указа</w:t>
        </w:r>
      </w:hyperlink>
      <w:r w:rsidRPr="008E0335">
        <w:rPr>
          <w:rFonts w:ascii="Times New Roman" w:hAnsi="Times New Roman" w:cs="Times New Roman"/>
          <w:color w:val="000000" w:themeColor="text1"/>
          <w:sz w:val="26"/>
          <w:szCs w:val="26"/>
        </w:rPr>
        <w:t xml:space="preserve"> Президента Российской Федерации от 2 апреля 2013 г. N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В соответствии с </w:t>
      </w:r>
      <w:hyperlink r:id="rId21" w:history="1">
        <w:r w:rsidRPr="008E0335">
          <w:rPr>
            <w:rFonts w:ascii="Times New Roman" w:hAnsi="Times New Roman" w:cs="Times New Roman"/>
            <w:color w:val="000000" w:themeColor="text1"/>
            <w:sz w:val="26"/>
            <w:szCs w:val="26"/>
          </w:rPr>
          <w:t>частью 1 статьи 3</w:t>
        </w:r>
      </w:hyperlink>
      <w:r w:rsidRPr="008E0335">
        <w:rPr>
          <w:rFonts w:ascii="Times New Roman" w:hAnsi="Times New Roman" w:cs="Times New Roman"/>
          <w:color w:val="000000" w:themeColor="text1"/>
          <w:sz w:val="26"/>
          <w:szCs w:val="26"/>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лицо, замещающее (занимающее) одну из должностей, указанных в </w:t>
      </w:r>
      <w:hyperlink r:id="rId22" w:history="1">
        <w:r w:rsidRPr="008E0335">
          <w:rPr>
            <w:rFonts w:ascii="Times New Roman" w:hAnsi="Times New Roman" w:cs="Times New Roman"/>
            <w:color w:val="000000" w:themeColor="text1"/>
            <w:sz w:val="26"/>
            <w:szCs w:val="26"/>
          </w:rPr>
          <w:t>пункте 1 части 1 статьи 2</w:t>
        </w:r>
      </w:hyperlink>
      <w:r w:rsidRPr="008E0335">
        <w:rPr>
          <w:rFonts w:ascii="Times New Roman" w:hAnsi="Times New Roman" w:cs="Times New Roman"/>
          <w:color w:val="000000" w:themeColor="text1"/>
          <w:sz w:val="26"/>
          <w:szCs w:val="26"/>
        </w:rPr>
        <w:t xml:space="preserve"> указанного Федерального закона, обязано представлять сведения о своих расходах, а также о расходах своих супруга (супруги</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(далее - сделка),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Лица, обязанные представлять сведения о расходах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8. Представление сведений о расходах является обязанностью работников, для которых установлена обязанность </w:t>
      </w:r>
      <w:proofErr w:type="gramStart"/>
      <w:r w:rsidRPr="008E0335">
        <w:rPr>
          <w:rFonts w:ascii="Times New Roman" w:hAnsi="Times New Roman" w:cs="Times New Roman"/>
          <w:color w:val="000000" w:themeColor="text1"/>
          <w:sz w:val="26"/>
          <w:szCs w:val="26"/>
        </w:rPr>
        <w:t>представлять</w:t>
      </w:r>
      <w:proofErr w:type="gramEnd"/>
      <w:r w:rsidRPr="008E0335">
        <w:rPr>
          <w:rFonts w:ascii="Times New Roman" w:hAnsi="Times New Roman" w:cs="Times New Roman"/>
          <w:color w:val="000000" w:themeColor="text1"/>
          <w:sz w:val="26"/>
          <w:szCs w:val="26"/>
        </w:rPr>
        <w:t xml:space="preserve"> сведения о своих доходах, об имуществе и обязательствах имущественного характера.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Сведения о расходах представляются в случае, если: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сделка совершена в отчетный период с 1 января 2012 г. по 31 декабря 2012 г. либо в последующие отчетные периоды (с 1 января 2013 г. по 31 декабря 2013 г. и т.д.). При совершении сделок в 2011 году или ранее сведения о расходах не представляются;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сумма одной (каждой) сделки превышает общий доход работника и его супруга (супруги) за три последних года, предшествующих совершению сделки (далее - общий доход).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Порядок представления сведений о расходах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9. Сведения о расходах представляются одновременно со сведениями о доходах: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посредством заполнения соответствующей справки (далее - справка о расходах), </w:t>
      </w:r>
      <w:hyperlink r:id="rId23" w:history="1">
        <w:r w:rsidRPr="008E0335">
          <w:rPr>
            <w:rFonts w:ascii="Times New Roman" w:hAnsi="Times New Roman" w:cs="Times New Roman"/>
            <w:color w:val="000000" w:themeColor="text1"/>
            <w:sz w:val="26"/>
            <w:szCs w:val="26"/>
          </w:rPr>
          <w:t>форма</w:t>
        </w:r>
      </w:hyperlink>
      <w:r w:rsidRPr="008E0335">
        <w:rPr>
          <w:rFonts w:ascii="Times New Roman" w:hAnsi="Times New Roman" w:cs="Times New Roman"/>
          <w:color w:val="000000" w:themeColor="text1"/>
          <w:sz w:val="26"/>
          <w:szCs w:val="26"/>
        </w:rPr>
        <w:t xml:space="preserve"> которой утверждена Указом Президента Российской Федерации от 2 апреля 2013 г. N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к </w:t>
      </w:r>
      <w:hyperlink r:id="rId24" w:history="1">
        <w:r w:rsidRPr="008E0335">
          <w:rPr>
            <w:rFonts w:ascii="Times New Roman" w:hAnsi="Times New Roman" w:cs="Times New Roman"/>
            <w:color w:val="000000" w:themeColor="text1"/>
            <w:sz w:val="26"/>
            <w:szCs w:val="26"/>
          </w:rPr>
          <w:t>справке</w:t>
        </w:r>
      </w:hyperlink>
      <w:r w:rsidRPr="008E0335">
        <w:rPr>
          <w:rFonts w:ascii="Times New Roman" w:hAnsi="Times New Roman" w:cs="Times New Roman"/>
          <w:color w:val="000000" w:themeColor="text1"/>
          <w:sz w:val="26"/>
          <w:szCs w:val="26"/>
        </w:rPr>
        <w:t xml:space="preserve"> о расходах прилагается копия договора или иного документа о приобретении права собственности.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10. В случаях, когда супруг (супруга) работника отказывается сообщить (сообщает недостоверные) сведения о стоимости приобретенного ею (</w:t>
      </w:r>
      <w:proofErr w:type="gramStart"/>
      <w:r w:rsidRPr="008E0335">
        <w:rPr>
          <w:rFonts w:ascii="Times New Roman" w:hAnsi="Times New Roman" w:cs="Times New Roman"/>
          <w:color w:val="000000" w:themeColor="text1"/>
          <w:sz w:val="26"/>
          <w:szCs w:val="26"/>
        </w:rPr>
        <w:t xml:space="preserve">им) </w:t>
      </w:r>
      <w:proofErr w:type="gramEnd"/>
      <w:r w:rsidRPr="008E0335">
        <w:rPr>
          <w:rFonts w:ascii="Times New Roman" w:hAnsi="Times New Roman" w:cs="Times New Roman"/>
          <w:color w:val="000000" w:themeColor="text1"/>
          <w:sz w:val="26"/>
          <w:szCs w:val="26"/>
        </w:rPr>
        <w:t>имущества, следует принимать во внимание следующее.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В настоящее время в законодательстве Российской Федерации не предусмотрена возможность работника, обнаружившего, что в представленной им в Департамент государственной службы, кадров и мобилизационной подготовки Минобрнауки России </w:t>
      </w:r>
      <w:hyperlink r:id="rId25" w:history="1">
        <w:r w:rsidRPr="008E0335">
          <w:rPr>
            <w:rFonts w:ascii="Times New Roman" w:hAnsi="Times New Roman" w:cs="Times New Roman"/>
            <w:color w:val="000000" w:themeColor="text1"/>
            <w:sz w:val="26"/>
            <w:szCs w:val="26"/>
          </w:rPr>
          <w:t>справке</w:t>
        </w:r>
      </w:hyperlink>
      <w:r w:rsidRPr="008E0335">
        <w:rPr>
          <w:rFonts w:ascii="Times New Roman" w:hAnsi="Times New Roman" w:cs="Times New Roman"/>
          <w:color w:val="000000" w:themeColor="text1"/>
          <w:sz w:val="26"/>
          <w:szCs w:val="26"/>
        </w:rPr>
        <w:t xml:space="preserve"> о расходах не отражены или не полностью отражены какие-либо сведения либо имеются ошибки, представить уточненные сведения о расходах, а также не содержится право обратиться с заявлением о невозможности по объективным причинам представить сведения</w:t>
      </w:r>
      <w:proofErr w:type="gramEnd"/>
      <w:r w:rsidRPr="008E0335">
        <w:rPr>
          <w:rFonts w:ascii="Times New Roman" w:hAnsi="Times New Roman" w:cs="Times New Roman"/>
          <w:color w:val="000000" w:themeColor="text1"/>
          <w:sz w:val="26"/>
          <w:szCs w:val="26"/>
        </w:rPr>
        <w:t xml:space="preserve"> о расходах своих супруги (супруга) и несовершеннолетних детей.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В этой связи представленные сведения о расходах, вызывающие сомнения в их достоверности (в том числе на предмет соответствия доходов расходам), являются основанием для осуществления проверки (</w:t>
      </w:r>
      <w:hyperlink r:id="rId26" w:history="1">
        <w:r w:rsidRPr="008E0335">
          <w:rPr>
            <w:rFonts w:ascii="Times New Roman" w:hAnsi="Times New Roman" w:cs="Times New Roman"/>
            <w:color w:val="000000" w:themeColor="text1"/>
            <w:sz w:val="26"/>
            <w:szCs w:val="26"/>
          </w:rPr>
          <w:t>подпункт "а" пункта 10</w:t>
        </w:r>
      </w:hyperlink>
      <w:r w:rsidRPr="008E0335">
        <w:rPr>
          <w:rFonts w:ascii="Times New Roman" w:hAnsi="Times New Roman" w:cs="Times New Roman"/>
          <w:color w:val="000000" w:themeColor="text1"/>
          <w:sz w:val="26"/>
          <w:szCs w:val="26"/>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Президента Российской Федерации от 21 сентября 2009 г. N 1065).</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С учетом результатов анализа сведений о доходах супруга (супруги) и несовершеннолетних детей работника, наличия заявления работника о невозможности по объективным причинам представить сведения о доходах своих супруги (супруга) и несовершеннолетних детей, может приниматься решение о необходимости осуществления </w:t>
      </w:r>
      <w:proofErr w:type="gramStart"/>
      <w:r w:rsidRPr="008E0335">
        <w:rPr>
          <w:rFonts w:ascii="Times New Roman" w:hAnsi="Times New Roman" w:cs="Times New Roman"/>
          <w:color w:val="000000" w:themeColor="text1"/>
          <w:sz w:val="26"/>
          <w:szCs w:val="26"/>
        </w:rPr>
        <w:t>контроля за</w:t>
      </w:r>
      <w:proofErr w:type="gramEnd"/>
      <w:r w:rsidRPr="008E0335">
        <w:rPr>
          <w:rFonts w:ascii="Times New Roman" w:hAnsi="Times New Roman" w:cs="Times New Roman"/>
          <w:color w:val="000000" w:themeColor="text1"/>
          <w:sz w:val="26"/>
          <w:szCs w:val="26"/>
        </w:rPr>
        <w:t xml:space="preserve"> расходами.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Срок представления сведений о расходах</w:t>
      </w:r>
    </w:p>
    <w:p w:rsidR="00281803" w:rsidRPr="008E0335" w:rsidRDefault="00281803" w:rsidP="008E0335">
      <w:pPr>
        <w:widowControl w:val="0"/>
        <w:pBdr>
          <w:bottom w:val="single" w:sz="6" w:space="0" w:color="auto"/>
        </w:pBdr>
        <w:autoSpaceDE w:val="0"/>
        <w:autoSpaceDN w:val="0"/>
        <w:adjustRightInd w:val="0"/>
        <w:spacing w:after="0" w:line="240" w:lineRule="auto"/>
        <w:ind w:firstLine="709"/>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КонсультантПлюс: примечание.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Нумерация пунктов дана в соответствии с официальным текстом документа.</w:t>
      </w:r>
    </w:p>
    <w:p w:rsidR="00281803" w:rsidRPr="008E0335" w:rsidRDefault="00281803" w:rsidP="008E0335">
      <w:pPr>
        <w:widowControl w:val="0"/>
        <w:pBdr>
          <w:bottom w:val="single" w:sz="6" w:space="0" w:color="auto"/>
        </w:pBdr>
        <w:autoSpaceDE w:val="0"/>
        <w:autoSpaceDN w:val="0"/>
        <w:adjustRightInd w:val="0"/>
        <w:spacing w:after="0" w:line="240" w:lineRule="auto"/>
        <w:ind w:firstLine="709"/>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10. Срок представления сведений о расходах устанавливается: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совершении сделки в 2012 г. - до 1 июля 2013 г.;</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совершении сделки в 2013 г. - до 30 апреля 2014 года.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Период, за который учитываются доходы лица и его супруга (супруги) для определения их общего дохода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11. </w:t>
      </w:r>
      <w:proofErr w:type="gramStart"/>
      <w:r w:rsidRPr="008E0335">
        <w:rPr>
          <w:rFonts w:ascii="Times New Roman" w:hAnsi="Times New Roman" w:cs="Times New Roman"/>
          <w:color w:val="000000" w:themeColor="text1"/>
          <w:sz w:val="26"/>
          <w:szCs w:val="26"/>
        </w:rPr>
        <w:t>При расчете общего дохода работника, представляющего сведения о расходах за 2012 год, и его супруга (супруги) суммируются доходы, полученные ими за отчетные периоды (с 1 января по 31 декабря 2009, 2010, 2011 гг.), вне зависимости от того, замещал ли (занимал ли) работник должности, включенные в Перечень должностей, весь обозначенный период или нет, а также вне зависимости от места осуществления трудовой</w:t>
      </w:r>
      <w:proofErr w:type="gramEnd"/>
      <w:r w:rsidRPr="008E0335">
        <w:rPr>
          <w:rFonts w:ascii="Times New Roman" w:hAnsi="Times New Roman" w:cs="Times New Roman"/>
          <w:color w:val="000000" w:themeColor="text1"/>
          <w:sz w:val="26"/>
          <w:szCs w:val="26"/>
        </w:rPr>
        <w:t xml:space="preserve"> деятельности (на территории Российской Федерации, за рубежом). При этом доход за 2012 г. может также являться источником получения средств, за счет которых приобретено имущество, что указывается в справке о расходах (</w:t>
      </w:r>
      <w:hyperlink r:id="rId27" w:history="1">
        <w:r w:rsidRPr="008E0335">
          <w:rPr>
            <w:rFonts w:ascii="Times New Roman" w:hAnsi="Times New Roman" w:cs="Times New Roman"/>
            <w:color w:val="000000" w:themeColor="text1"/>
            <w:sz w:val="26"/>
            <w:szCs w:val="26"/>
          </w:rPr>
          <w:t>ссылка 4</w:t>
        </w:r>
      </w:hyperlink>
      <w:r w:rsidRPr="008E0335">
        <w:rPr>
          <w:rFonts w:ascii="Times New Roman" w:hAnsi="Times New Roman" w:cs="Times New Roman"/>
          <w:color w:val="000000" w:themeColor="text1"/>
          <w:sz w:val="26"/>
          <w:szCs w:val="26"/>
        </w:rPr>
        <w:t xml:space="preserve"> к справке о расходах).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Порядок заполнения справки о расходах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12. При заполнении строки "Источниками получения средств, за счет которых приобретено имущество, являются" подлежат отражению все источники получения средств с указанием сумм, полученных от каждого источника. При этом в данном случае законодательством не предусмотрено представление документов, подтверждающих источники получения средств.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для приобретения вышеуказанного имущества были использованы доходы (часть дохода) несовершеннолетних детей, данный факт указывается в справке о расходах в качестве источника получения средств, за счет которых приобретено имущество (</w:t>
      </w:r>
      <w:hyperlink r:id="rId28" w:history="1">
        <w:r w:rsidRPr="008E0335">
          <w:rPr>
            <w:rFonts w:ascii="Times New Roman" w:hAnsi="Times New Roman" w:cs="Times New Roman"/>
            <w:color w:val="000000" w:themeColor="text1"/>
            <w:sz w:val="26"/>
            <w:szCs w:val="26"/>
          </w:rPr>
          <w:t>ссылка 4</w:t>
        </w:r>
      </w:hyperlink>
      <w:r w:rsidRPr="008E0335">
        <w:rPr>
          <w:rFonts w:ascii="Times New Roman" w:hAnsi="Times New Roman" w:cs="Times New Roman"/>
          <w:color w:val="000000" w:themeColor="text1"/>
          <w:sz w:val="26"/>
          <w:szCs w:val="26"/>
        </w:rPr>
        <w:t xml:space="preserve"> к справке о расходах).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Контроль за</w:t>
      </w:r>
      <w:proofErr w:type="gramEnd"/>
      <w:r w:rsidRPr="008E0335">
        <w:rPr>
          <w:rFonts w:ascii="Times New Roman" w:hAnsi="Times New Roman" w:cs="Times New Roman"/>
          <w:color w:val="000000" w:themeColor="text1"/>
          <w:sz w:val="26"/>
          <w:szCs w:val="26"/>
        </w:rPr>
        <w:t xml:space="preserve"> соответствием расходов доходам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13. </w:t>
      </w:r>
      <w:proofErr w:type="gramStart"/>
      <w:r w:rsidRPr="008E0335">
        <w:rPr>
          <w:rFonts w:ascii="Times New Roman" w:hAnsi="Times New Roman" w:cs="Times New Roman"/>
          <w:color w:val="000000" w:themeColor="text1"/>
          <w:sz w:val="26"/>
          <w:szCs w:val="26"/>
        </w:rPr>
        <w:t>Контроль за</w:t>
      </w:r>
      <w:proofErr w:type="gramEnd"/>
      <w:r w:rsidRPr="008E0335">
        <w:rPr>
          <w:rFonts w:ascii="Times New Roman" w:hAnsi="Times New Roman" w:cs="Times New Roman"/>
          <w:color w:val="000000" w:themeColor="text1"/>
          <w:sz w:val="26"/>
          <w:szCs w:val="26"/>
        </w:rPr>
        <w:t xml:space="preserve"> расходами осуществляется при наличии оснований и принятии соответствующего решения (</w:t>
      </w:r>
      <w:hyperlink r:id="rId29" w:history="1">
        <w:r w:rsidRPr="008E0335">
          <w:rPr>
            <w:rFonts w:ascii="Times New Roman" w:hAnsi="Times New Roman" w:cs="Times New Roman"/>
            <w:color w:val="000000" w:themeColor="text1"/>
            <w:sz w:val="26"/>
            <w:szCs w:val="26"/>
          </w:rPr>
          <w:t>статья 4</w:t>
        </w:r>
      </w:hyperlink>
      <w:r w:rsidRPr="008E0335">
        <w:rPr>
          <w:rFonts w:ascii="Times New Roman" w:hAnsi="Times New Roman" w:cs="Times New Roman"/>
          <w:color w:val="000000" w:themeColor="text1"/>
          <w:sz w:val="26"/>
          <w:szCs w:val="26"/>
        </w:rPr>
        <w:t xml:space="preserve"> Федерального закона N 230-ФЗ).</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В случае если сведения о расходах за отчетный период были представлены в срок и в установленном порядке (ранее), представлять их повторно в тот период, когда осуществляется </w:t>
      </w:r>
      <w:proofErr w:type="gramStart"/>
      <w:r w:rsidRPr="008E0335">
        <w:rPr>
          <w:rFonts w:ascii="Times New Roman" w:hAnsi="Times New Roman" w:cs="Times New Roman"/>
          <w:color w:val="000000" w:themeColor="text1"/>
          <w:sz w:val="26"/>
          <w:szCs w:val="26"/>
        </w:rPr>
        <w:t>контроль за</w:t>
      </w:r>
      <w:proofErr w:type="gramEnd"/>
      <w:r w:rsidRPr="008E0335">
        <w:rPr>
          <w:rFonts w:ascii="Times New Roman" w:hAnsi="Times New Roman" w:cs="Times New Roman"/>
          <w:color w:val="000000" w:themeColor="text1"/>
          <w:sz w:val="26"/>
          <w:szCs w:val="26"/>
        </w:rPr>
        <w:t xml:space="preserve"> расходами, не требуется (они имеются в личном деле).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В рамках контроля за расходами у лица могут быть истребованы:</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сведения о доходах за три последних года, предшествующих приобретению имущества, в том случае, если работник ранее не замещал (занимал) </w:t>
      </w:r>
      <w:proofErr w:type="gramStart"/>
      <w:r w:rsidRPr="008E0335">
        <w:rPr>
          <w:rFonts w:ascii="Times New Roman" w:hAnsi="Times New Roman" w:cs="Times New Roman"/>
          <w:color w:val="000000" w:themeColor="text1"/>
          <w:sz w:val="26"/>
          <w:szCs w:val="26"/>
        </w:rPr>
        <w:t>должность, включенную в Перечень должностей и не представлял</w:t>
      </w:r>
      <w:proofErr w:type="gramEnd"/>
      <w:r w:rsidRPr="008E0335">
        <w:rPr>
          <w:rFonts w:ascii="Times New Roman" w:hAnsi="Times New Roman" w:cs="Times New Roman"/>
          <w:color w:val="000000" w:themeColor="text1"/>
          <w:sz w:val="26"/>
          <w:szCs w:val="26"/>
        </w:rPr>
        <w:t xml:space="preserve"> таких сведений;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сведения, подтверждающие источники получения средств, за счет которых совершена сделка.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Результаты, полученные в ходе осуществления </w:t>
      </w:r>
      <w:proofErr w:type="gramStart"/>
      <w:r w:rsidRPr="008E0335">
        <w:rPr>
          <w:rFonts w:ascii="Times New Roman" w:hAnsi="Times New Roman" w:cs="Times New Roman"/>
          <w:color w:val="000000" w:themeColor="text1"/>
          <w:sz w:val="26"/>
          <w:szCs w:val="26"/>
        </w:rPr>
        <w:t>контроля за</w:t>
      </w:r>
      <w:proofErr w:type="gramEnd"/>
      <w:r w:rsidRPr="008E0335">
        <w:rPr>
          <w:rFonts w:ascii="Times New Roman" w:hAnsi="Times New Roman" w:cs="Times New Roman"/>
          <w:color w:val="000000" w:themeColor="text1"/>
          <w:sz w:val="26"/>
          <w:szCs w:val="26"/>
        </w:rPr>
        <w:t xml:space="preserve"> расходами, подлежат рассмотрению на заседании комиссии Минобрнауки России по соблюдению требований к служебному поведению и урегулированию конфликта интересов в случае принятия такого решения лицом, принявшим решение об осуществлении контроля за расходами.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14. </w:t>
      </w:r>
      <w:proofErr w:type="gramStart"/>
      <w:r w:rsidRPr="008E0335">
        <w:rPr>
          <w:rFonts w:ascii="Times New Roman" w:hAnsi="Times New Roman" w:cs="Times New Roman"/>
          <w:color w:val="000000" w:themeColor="text1"/>
          <w:sz w:val="26"/>
          <w:szCs w:val="26"/>
        </w:rPr>
        <w:t xml:space="preserve">Согласно </w:t>
      </w:r>
      <w:hyperlink r:id="rId30" w:history="1">
        <w:r w:rsidRPr="008E0335">
          <w:rPr>
            <w:rFonts w:ascii="Times New Roman" w:hAnsi="Times New Roman" w:cs="Times New Roman"/>
            <w:color w:val="000000" w:themeColor="text1"/>
            <w:sz w:val="26"/>
            <w:szCs w:val="26"/>
          </w:rPr>
          <w:t>части 3 статьи 16</w:t>
        </w:r>
      </w:hyperlink>
      <w:r w:rsidRPr="008E0335">
        <w:rPr>
          <w:rFonts w:ascii="Times New Roman" w:hAnsi="Times New Roman" w:cs="Times New Roman"/>
          <w:color w:val="000000" w:themeColor="text1"/>
          <w:sz w:val="26"/>
          <w:szCs w:val="26"/>
        </w:rPr>
        <w:t xml:space="preserve"> Федерального закона N 230-ФЗ, в случае если в ходе осуществления контроля за расходами выявлены обстоятельства, свидетельствующие о несоответствии расходов работника, а также расходов его супруга (супруги)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w:t>
      </w:r>
      <w:proofErr w:type="gramEnd"/>
      <w:r w:rsidRPr="008E0335">
        <w:rPr>
          <w:rFonts w:ascii="Times New Roman" w:hAnsi="Times New Roman" w:cs="Times New Roman"/>
          <w:color w:val="000000" w:themeColor="text1"/>
          <w:sz w:val="26"/>
          <w:szCs w:val="26"/>
        </w:rPr>
        <w:t>, в органы прокуратуры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При направлении материалов, полученных в результате осуществления </w:t>
      </w:r>
      <w:proofErr w:type="gramStart"/>
      <w:r w:rsidRPr="008E0335">
        <w:rPr>
          <w:rFonts w:ascii="Times New Roman" w:hAnsi="Times New Roman" w:cs="Times New Roman"/>
          <w:color w:val="000000" w:themeColor="text1"/>
          <w:sz w:val="26"/>
          <w:szCs w:val="26"/>
        </w:rPr>
        <w:t>контроля за</w:t>
      </w:r>
      <w:proofErr w:type="gramEnd"/>
      <w:r w:rsidRPr="008E0335">
        <w:rPr>
          <w:rFonts w:ascii="Times New Roman" w:hAnsi="Times New Roman" w:cs="Times New Roman"/>
          <w:color w:val="000000" w:themeColor="text1"/>
          <w:sz w:val="26"/>
          <w:szCs w:val="26"/>
        </w:rPr>
        <w:t xml:space="preserve"> расходами, в органы прокуратуры Российской Федерации следует учитывать, что материалы должны соответствовать требованиям, установленным </w:t>
      </w:r>
      <w:hyperlink r:id="rId31" w:history="1">
        <w:r w:rsidRPr="008E0335">
          <w:rPr>
            <w:rFonts w:ascii="Times New Roman" w:hAnsi="Times New Roman" w:cs="Times New Roman"/>
            <w:color w:val="000000" w:themeColor="text1"/>
            <w:sz w:val="26"/>
            <w:szCs w:val="26"/>
          </w:rPr>
          <w:t>статьей 71</w:t>
        </w:r>
      </w:hyperlink>
      <w:r w:rsidRPr="008E0335">
        <w:rPr>
          <w:rFonts w:ascii="Times New Roman" w:hAnsi="Times New Roman" w:cs="Times New Roman"/>
          <w:color w:val="000000" w:themeColor="text1"/>
          <w:sz w:val="26"/>
          <w:szCs w:val="26"/>
        </w:rPr>
        <w:t xml:space="preserve"> Гражданского процессуального кодекса Российской Федерации, предъявляемым к письменным доказательствам.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При этом материалы (справки о доходах, расходах, иные дополнительные материалы, полученные в ходе проверки) рекомендуется направлять с сопроводительным письмом за подписью лица, принявшего решение об осуществлении </w:t>
      </w:r>
      <w:proofErr w:type="gramStart"/>
      <w:r w:rsidRPr="008E0335">
        <w:rPr>
          <w:rFonts w:ascii="Times New Roman" w:hAnsi="Times New Roman" w:cs="Times New Roman"/>
          <w:color w:val="000000" w:themeColor="text1"/>
          <w:sz w:val="26"/>
          <w:szCs w:val="26"/>
        </w:rPr>
        <w:t>контроля за</w:t>
      </w:r>
      <w:proofErr w:type="gramEnd"/>
      <w:r w:rsidRPr="008E0335">
        <w:rPr>
          <w:rFonts w:ascii="Times New Roman" w:hAnsi="Times New Roman" w:cs="Times New Roman"/>
          <w:color w:val="000000" w:themeColor="text1"/>
          <w:sz w:val="26"/>
          <w:szCs w:val="26"/>
        </w:rPr>
        <w:t xml:space="preserve"> расходами, в котором указываются основание направления материалов (</w:t>
      </w:r>
      <w:hyperlink r:id="rId32" w:history="1">
        <w:r w:rsidRPr="008E0335">
          <w:rPr>
            <w:rFonts w:ascii="Times New Roman" w:hAnsi="Times New Roman" w:cs="Times New Roman"/>
            <w:color w:val="000000" w:themeColor="text1"/>
            <w:sz w:val="26"/>
            <w:szCs w:val="26"/>
          </w:rPr>
          <w:t>часть 3 статьи 16</w:t>
        </w:r>
      </w:hyperlink>
      <w:r w:rsidRPr="008E0335">
        <w:rPr>
          <w:rFonts w:ascii="Times New Roman" w:hAnsi="Times New Roman" w:cs="Times New Roman"/>
          <w:color w:val="000000" w:themeColor="text1"/>
          <w:sz w:val="26"/>
          <w:szCs w:val="26"/>
        </w:rPr>
        <w:t xml:space="preserve"> Федерального закона N 230-ФЗ), перечень прилагаемых документов.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7" w:name="Par135"/>
      <w:bookmarkEnd w:id="7"/>
      <w:r w:rsidRPr="008E0335">
        <w:rPr>
          <w:rFonts w:ascii="Times New Roman" w:hAnsi="Times New Roman" w:cs="Times New Roman"/>
          <w:color w:val="000000" w:themeColor="text1"/>
          <w:sz w:val="26"/>
          <w:szCs w:val="26"/>
        </w:rPr>
        <w:t>IV. Критерии уважительности причин непредставления</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сведений о доходах, расходах, об имуществе</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и </w:t>
      </w:r>
      <w:proofErr w:type="gramStart"/>
      <w:r w:rsidRPr="008E0335">
        <w:rPr>
          <w:rFonts w:ascii="Times New Roman" w:hAnsi="Times New Roman" w:cs="Times New Roman"/>
          <w:color w:val="000000" w:themeColor="text1"/>
          <w:sz w:val="26"/>
          <w:szCs w:val="26"/>
        </w:rPr>
        <w:t>обязательствах</w:t>
      </w:r>
      <w:proofErr w:type="gramEnd"/>
      <w:r w:rsidRPr="008E0335">
        <w:rPr>
          <w:rFonts w:ascii="Times New Roman" w:hAnsi="Times New Roman" w:cs="Times New Roman"/>
          <w:color w:val="000000" w:themeColor="text1"/>
          <w:sz w:val="26"/>
          <w:szCs w:val="26"/>
        </w:rPr>
        <w:t xml:space="preserve"> имущественного характера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15. Законодательством Российской Федерации перечень уважительных и объективных причин не установлен. </w:t>
      </w:r>
      <w:proofErr w:type="gramStart"/>
      <w:r w:rsidRPr="008E0335">
        <w:rPr>
          <w:rFonts w:ascii="Times New Roman" w:hAnsi="Times New Roman" w:cs="Times New Roman"/>
          <w:color w:val="000000" w:themeColor="text1"/>
          <w:sz w:val="26"/>
          <w:szCs w:val="26"/>
        </w:rPr>
        <w:t>В этой связи при принятии решения Комиссия Минобрнауки России по соблюдению требований к служебному поведению и урегулированию конфликта интересов принимает решение исходя из оценки всей совокупности имеющихся сведений, содержащихся в заявлении работника, в том числе пояснений работника в отношении мер, предпринятых им в целях получения необходимых сведений, иных материалов, свидетельствующих о невозможности представить указанные сведения (например, супруги при юридически оформленном</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браке</w:t>
      </w:r>
      <w:proofErr w:type="gramEnd"/>
      <w:r w:rsidRPr="008E0335">
        <w:rPr>
          <w:rFonts w:ascii="Times New Roman" w:hAnsi="Times New Roman" w:cs="Times New Roman"/>
          <w:color w:val="000000" w:themeColor="text1"/>
          <w:sz w:val="26"/>
          <w:szCs w:val="26"/>
        </w:rPr>
        <w:t xml:space="preserve"> фактически не проживают друг с другом и (или) между ними существуют личные неприязненные отношения, супруг (супруга) признан безвестно отсутствующим, находится в розыске и т.д.).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Представление сведений о доходах в случае отстранения от должности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16. </w:t>
      </w:r>
      <w:proofErr w:type="gramStart"/>
      <w:r w:rsidRPr="008E0335">
        <w:rPr>
          <w:rFonts w:ascii="Times New Roman" w:hAnsi="Times New Roman" w:cs="Times New Roman"/>
          <w:color w:val="000000" w:themeColor="text1"/>
          <w:sz w:val="26"/>
          <w:szCs w:val="26"/>
        </w:rPr>
        <w:t xml:space="preserve">В соответствии со </w:t>
      </w:r>
      <w:hyperlink r:id="rId33" w:history="1">
        <w:r w:rsidRPr="008E0335">
          <w:rPr>
            <w:rFonts w:ascii="Times New Roman" w:hAnsi="Times New Roman" w:cs="Times New Roman"/>
            <w:color w:val="000000" w:themeColor="text1"/>
            <w:sz w:val="26"/>
            <w:szCs w:val="26"/>
          </w:rPr>
          <w:t>статьей 20</w:t>
        </w:r>
      </w:hyperlink>
      <w:r w:rsidRPr="008E0335">
        <w:rPr>
          <w:rFonts w:ascii="Times New Roman" w:hAnsi="Times New Roman" w:cs="Times New Roman"/>
          <w:color w:val="000000" w:themeColor="text1"/>
          <w:sz w:val="26"/>
          <w:szCs w:val="26"/>
        </w:rPr>
        <w:t xml:space="preserve"> Федерального закона от 27 июля 2004 г. N 79-ФЗ "О государственной гражданской службе Российской Федерации" установлено, что гражданин, претендующий на замещение должности, включенной в Перечень должностей, а также работник, замещающий должность, включенную в Перечень должностей, ежегодно, не позднее 30 апреля года, следующего за отчетным, представляет представителю нанимателя сведения о своих доходах, имуществе и обязательствах имущественного</w:t>
      </w:r>
      <w:proofErr w:type="gramEnd"/>
      <w:r w:rsidRPr="008E0335">
        <w:rPr>
          <w:rFonts w:ascii="Times New Roman" w:hAnsi="Times New Roman" w:cs="Times New Roman"/>
          <w:color w:val="000000" w:themeColor="text1"/>
          <w:sz w:val="26"/>
          <w:szCs w:val="26"/>
        </w:rPr>
        <w:t xml:space="preserve"> характера.</w:t>
      </w:r>
    </w:p>
    <w:p w:rsidR="00281803" w:rsidRPr="008E0335" w:rsidRDefault="00A21CD4"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hyperlink r:id="rId34" w:history="1">
        <w:r w:rsidR="00281803" w:rsidRPr="008E0335">
          <w:rPr>
            <w:rFonts w:ascii="Times New Roman" w:hAnsi="Times New Roman" w:cs="Times New Roman"/>
            <w:color w:val="000000" w:themeColor="text1"/>
            <w:sz w:val="26"/>
            <w:szCs w:val="26"/>
          </w:rPr>
          <w:t>Статьей 32</w:t>
        </w:r>
      </w:hyperlink>
      <w:r w:rsidR="00281803" w:rsidRPr="008E0335">
        <w:rPr>
          <w:rFonts w:ascii="Times New Roman" w:hAnsi="Times New Roman" w:cs="Times New Roman"/>
          <w:color w:val="000000" w:themeColor="text1"/>
          <w:sz w:val="26"/>
          <w:szCs w:val="26"/>
        </w:rPr>
        <w:t xml:space="preserve"> указанного закона предусматривается отстранение работника от замещаемой должности (по различным видам оснований).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Вместе с тем это не влечет освобождение от обязанности работника по представлению сведений о доходах, расходах, об имуществе и обязательствах имущественного характера.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8" w:name="Par146"/>
      <w:bookmarkEnd w:id="8"/>
      <w:r w:rsidRPr="008E0335">
        <w:rPr>
          <w:rFonts w:ascii="Times New Roman" w:hAnsi="Times New Roman" w:cs="Times New Roman"/>
          <w:color w:val="000000" w:themeColor="text1"/>
          <w:sz w:val="26"/>
          <w:szCs w:val="26"/>
        </w:rPr>
        <w:t>V. Размещение сведений о доходах, расходах,</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 имуществе и обязательствах имущественного характера</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информационно-телекоммуникационной сети "Интернет"</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на официальных сайтах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17. Сведения о доходах, расходах, об имуществе и обязательствах имущественного характера размещаются в информационно-телекоммуникационной сети "Интернет" на официальном сайте Минобрнауки России в соответствии </w:t>
      </w:r>
      <w:hyperlink r:id="rId35" w:history="1">
        <w:r w:rsidRPr="008E0335">
          <w:rPr>
            <w:rFonts w:ascii="Times New Roman" w:hAnsi="Times New Roman" w:cs="Times New Roman"/>
            <w:color w:val="000000" w:themeColor="text1"/>
            <w:sz w:val="26"/>
            <w:szCs w:val="26"/>
          </w:rPr>
          <w:t>Порядком</w:t>
        </w:r>
      </w:hyperlink>
      <w:r w:rsidRPr="008E0335">
        <w:rPr>
          <w:rFonts w:ascii="Times New Roman" w:hAnsi="Times New Roman" w:cs="Times New Roman"/>
          <w:color w:val="000000" w:themeColor="text1"/>
          <w:sz w:val="26"/>
          <w:szCs w:val="26"/>
        </w:rPr>
        <w:t xml:space="preserve"> размещения сведений о </w:t>
      </w:r>
      <w:proofErr w:type="gramStart"/>
      <w:r w:rsidRPr="008E0335">
        <w:rPr>
          <w:rFonts w:ascii="Times New Roman" w:hAnsi="Times New Roman" w:cs="Times New Roman"/>
          <w:color w:val="000000" w:themeColor="text1"/>
          <w:sz w:val="26"/>
          <w:szCs w:val="26"/>
        </w:rPr>
        <w:t>сведений</w:t>
      </w:r>
      <w:proofErr w:type="gramEnd"/>
      <w:r w:rsidRPr="008E0335">
        <w:rPr>
          <w:rFonts w:ascii="Times New Roman" w:hAnsi="Times New Roman" w:cs="Times New Roman"/>
          <w:color w:val="000000" w:themeColor="text1"/>
          <w:sz w:val="26"/>
          <w:szCs w:val="26"/>
        </w:rPr>
        <w:t xml:space="preserve">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 утвержденным Указом Президента Российской Федерации от 8 июля 2013 г. N 613 "Вопросы противодействия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18. </w:t>
      </w:r>
      <w:proofErr w:type="gramStart"/>
      <w:r w:rsidRPr="008E0335">
        <w:rPr>
          <w:rFonts w:ascii="Times New Roman" w:hAnsi="Times New Roman" w:cs="Times New Roman"/>
          <w:color w:val="000000" w:themeColor="text1"/>
          <w:sz w:val="26"/>
          <w:szCs w:val="26"/>
        </w:rPr>
        <w:t>Сведения о доходах, расходах, об имуществе и обязательствах имущественного характера, размещенные в информационно-телекоммуникационной сети "Интернет" на официальном сайте Минобрнауки России, в том числе за предшествующие годы, не подлежат удалению и должны находиться в открытом доступе (размещены на официальном сайте) в течение всего периода замещения работником в данной организации должности, включенной в Перечень должностей, если иное не установлено законодательством Российской Федерации.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9" w:name="Par154"/>
      <w:bookmarkEnd w:id="9"/>
      <w:r w:rsidRPr="008E0335">
        <w:rPr>
          <w:rFonts w:ascii="Times New Roman" w:hAnsi="Times New Roman" w:cs="Times New Roman"/>
          <w:color w:val="000000" w:themeColor="text1"/>
          <w:sz w:val="26"/>
          <w:szCs w:val="26"/>
        </w:rPr>
        <w:t>VI. Ограничения и обязанности,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налагаемые на работников организации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19. </w:t>
      </w:r>
      <w:proofErr w:type="gramStart"/>
      <w:r w:rsidRPr="008E0335">
        <w:rPr>
          <w:rFonts w:ascii="Times New Roman" w:hAnsi="Times New Roman" w:cs="Times New Roman"/>
          <w:color w:val="000000" w:themeColor="text1"/>
          <w:sz w:val="26"/>
          <w:szCs w:val="26"/>
        </w:rPr>
        <w:t xml:space="preserve">В соответствии со </w:t>
      </w:r>
      <w:hyperlink r:id="rId36" w:history="1">
        <w:r w:rsidRPr="008E0335">
          <w:rPr>
            <w:rFonts w:ascii="Times New Roman" w:hAnsi="Times New Roman" w:cs="Times New Roman"/>
            <w:color w:val="000000" w:themeColor="text1"/>
            <w:sz w:val="26"/>
            <w:szCs w:val="26"/>
          </w:rPr>
          <w:t>статьей 12.2</w:t>
        </w:r>
      </w:hyperlink>
      <w:r w:rsidRPr="008E0335">
        <w:rPr>
          <w:rFonts w:ascii="Times New Roman" w:hAnsi="Times New Roman" w:cs="Times New Roman"/>
          <w:color w:val="000000" w:themeColor="text1"/>
          <w:sz w:val="26"/>
          <w:szCs w:val="26"/>
        </w:rPr>
        <w:t xml:space="preserve"> Федерального закона от 25 декабря 2008 г. N 273-ФЗ "О противодействии коррупции" на работников организации, если иное не установлено нормативными правовыми актами Российской Федерации,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roofErr w:type="gramEnd"/>
    </w:p>
    <w:p w:rsidR="00281803" w:rsidRPr="008E0335" w:rsidRDefault="00281803" w:rsidP="008E0335">
      <w:pPr>
        <w:widowControl w:val="0"/>
        <w:pBdr>
          <w:bottom w:val="single" w:sz="6" w:space="0" w:color="auto"/>
        </w:pBdr>
        <w:autoSpaceDE w:val="0"/>
        <w:autoSpaceDN w:val="0"/>
        <w:adjustRightInd w:val="0"/>
        <w:spacing w:after="0" w:line="240" w:lineRule="auto"/>
        <w:ind w:firstLine="709"/>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КонсультантПлюс: примечание.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Нумерация пунктов дана в соответствии с официальным текстом документа.</w:t>
      </w:r>
    </w:p>
    <w:p w:rsidR="00281803" w:rsidRPr="008E0335" w:rsidRDefault="00281803" w:rsidP="008E0335">
      <w:pPr>
        <w:widowControl w:val="0"/>
        <w:pBdr>
          <w:bottom w:val="single" w:sz="6" w:space="0" w:color="auto"/>
        </w:pBdr>
        <w:autoSpaceDE w:val="0"/>
        <w:autoSpaceDN w:val="0"/>
        <w:adjustRightInd w:val="0"/>
        <w:spacing w:after="0" w:line="240" w:lineRule="auto"/>
        <w:ind w:firstLine="709"/>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19. В соответствии со </w:t>
      </w:r>
      <w:hyperlink r:id="rId37" w:history="1">
        <w:r w:rsidRPr="008E0335">
          <w:rPr>
            <w:rFonts w:ascii="Times New Roman" w:hAnsi="Times New Roman" w:cs="Times New Roman"/>
            <w:color w:val="000000" w:themeColor="text1"/>
            <w:sz w:val="26"/>
            <w:szCs w:val="26"/>
          </w:rPr>
          <w:t>статьей 349.2</w:t>
        </w:r>
      </w:hyperlink>
      <w:r w:rsidRPr="008E0335">
        <w:rPr>
          <w:rFonts w:ascii="Times New Roman" w:hAnsi="Times New Roman" w:cs="Times New Roman"/>
          <w:color w:val="000000" w:themeColor="text1"/>
          <w:sz w:val="26"/>
          <w:szCs w:val="26"/>
        </w:rPr>
        <w:t xml:space="preserve"> Трудового кодекса Российской Федерации (</w:t>
      </w:r>
      <w:proofErr w:type="gramStart"/>
      <w:r w:rsidRPr="008E0335">
        <w:rPr>
          <w:rFonts w:ascii="Times New Roman" w:hAnsi="Times New Roman" w:cs="Times New Roman"/>
          <w:color w:val="000000" w:themeColor="text1"/>
          <w:sz w:val="26"/>
          <w:szCs w:val="26"/>
        </w:rPr>
        <w:t>введена</w:t>
      </w:r>
      <w:proofErr w:type="gramEnd"/>
      <w:r w:rsidRPr="008E0335">
        <w:rPr>
          <w:rFonts w:ascii="Times New Roman" w:hAnsi="Times New Roman" w:cs="Times New Roman"/>
          <w:color w:val="000000" w:themeColor="text1"/>
          <w:sz w:val="26"/>
          <w:szCs w:val="26"/>
        </w:rPr>
        <w:t xml:space="preserve"> Федеральным законом от 3 декабря 2012 г. N 231-ФЗ) на работников организации распространяются ограничения, запреты и обязанности, установленные Федеральным </w:t>
      </w:r>
      <w:hyperlink r:id="rId38" w:history="1">
        <w:r w:rsidRPr="008E0335">
          <w:rPr>
            <w:rFonts w:ascii="Times New Roman" w:hAnsi="Times New Roman" w:cs="Times New Roman"/>
            <w:color w:val="000000" w:themeColor="text1"/>
            <w:sz w:val="26"/>
            <w:szCs w:val="26"/>
          </w:rPr>
          <w:t>законом</w:t>
        </w:r>
      </w:hyperlink>
      <w:r w:rsidRPr="008E0335">
        <w:rPr>
          <w:rFonts w:ascii="Times New Roman" w:hAnsi="Times New Roman" w:cs="Times New Roman"/>
          <w:color w:val="000000" w:themeColor="text1"/>
          <w:sz w:val="26"/>
          <w:szCs w:val="26"/>
        </w:rPr>
        <w:t xml:space="preserve"> от 25 декабря 2008 г. N 273-ФЗ "О противодействии коррупции" и другими федеральными законами в целях противодействия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10" w:name="Par164"/>
      <w:bookmarkEnd w:id="10"/>
      <w:r w:rsidRPr="008E0335">
        <w:rPr>
          <w:rFonts w:ascii="Times New Roman" w:hAnsi="Times New Roman" w:cs="Times New Roman"/>
          <w:color w:val="000000" w:themeColor="text1"/>
          <w:sz w:val="26"/>
          <w:szCs w:val="26"/>
        </w:rPr>
        <w:t>VII. О порядке урегулирования конфликта интересов</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работниками организаций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20. </w:t>
      </w:r>
      <w:proofErr w:type="gramStart"/>
      <w:r w:rsidRPr="008E0335">
        <w:rPr>
          <w:rFonts w:ascii="Times New Roman" w:hAnsi="Times New Roman" w:cs="Times New Roman"/>
          <w:color w:val="000000" w:themeColor="text1"/>
          <w:sz w:val="26"/>
          <w:szCs w:val="26"/>
        </w:rPr>
        <w:t>Под конфликтом интересов понимается ситуация, при которой личная заинтересованность (прямая или косвенная) работника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работника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roofErr w:type="gramEnd"/>
      <w:r w:rsidRPr="008E0335">
        <w:rPr>
          <w:rFonts w:ascii="Times New Roman" w:hAnsi="Times New Roman" w:cs="Times New Roman"/>
          <w:color w:val="000000" w:themeColor="text1"/>
          <w:sz w:val="26"/>
          <w:szCs w:val="26"/>
        </w:rPr>
        <w:t xml:space="preserve"> (</w:t>
      </w:r>
      <w:hyperlink r:id="rId39" w:history="1">
        <w:r w:rsidRPr="008E0335">
          <w:rPr>
            <w:rFonts w:ascii="Times New Roman" w:hAnsi="Times New Roman" w:cs="Times New Roman"/>
            <w:color w:val="000000" w:themeColor="text1"/>
            <w:sz w:val="26"/>
            <w:szCs w:val="26"/>
          </w:rPr>
          <w:t>часть 1 статьи 10</w:t>
        </w:r>
      </w:hyperlink>
      <w:r w:rsidRPr="008E0335">
        <w:rPr>
          <w:rFonts w:ascii="Times New Roman" w:hAnsi="Times New Roman" w:cs="Times New Roman"/>
          <w:color w:val="000000" w:themeColor="text1"/>
          <w:sz w:val="26"/>
          <w:szCs w:val="26"/>
        </w:rPr>
        <w:t xml:space="preserve"> Федерального закона от 25 декабря 2008 г. N 273-ФЗ "О противодействии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21. </w:t>
      </w:r>
      <w:proofErr w:type="gramStart"/>
      <w:r w:rsidRPr="008E0335">
        <w:rPr>
          <w:rFonts w:ascii="Times New Roman" w:hAnsi="Times New Roman" w:cs="Times New Roman"/>
          <w:color w:val="000000" w:themeColor="text1"/>
          <w:sz w:val="26"/>
          <w:szCs w:val="26"/>
        </w:rPr>
        <w:t>Конфликт интересов представляет собой ситуацию, при которой личная заинтересованность работника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w:t>
      </w:r>
      <w:proofErr w:type="gramEnd"/>
      <w:r w:rsidRPr="008E0335">
        <w:rPr>
          <w:rFonts w:ascii="Times New Roman" w:hAnsi="Times New Roman" w:cs="Times New Roman"/>
          <w:color w:val="000000" w:themeColor="text1"/>
          <w:sz w:val="26"/>
          <w:szCs w:val="26"/>
        </w:rPr>
        <w:t xml:space="preserve"> Федерации (</w:t>
      </w:r>
      <w:hyperlink r:id="rId40" w:history="1">
        <w:r w:rsidRPr="008E0335">
          <w:rPr>
            <w:rFonts w:ascii="Times New Roman" w:hAnsi="Times New Roman" w:cs="Times New Roman"/>
            <w:color w:val="000000" w:themeColor="text1"/>
            <w:sz w:val="26"/>
            <w:szCs w:val="26"/>
          </w:rPr>
          <w:t>часть 1 статьи 19</w:t>
        </w:r>
      </w:hyperlink>
      <w:r w:rsidRPr="008E0335">
        <w:rPr>
          <w:rFonts w:ascii="Times New Roman" w:hAnsi="Times New Roman" w:cs="Times New Roman"/>
          <w:color w:val="000000" w:themeColor="text1"/>
          <w:sz w:val="26"/>
          <w:szCs w:val="26"/>
        </w:rPr>
        <w:t xml:space="preserve"> Федерального закона от 27 июля 2004 г. N 79-ФЗ "О государственной гражданской службе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22. </w:t>
      </w:r>
      <w:proofErr w:type="gramStart"/>
      <w:r w:rsidRPr="008E0335">
        <w:rPr>
          <w:rFonts w:ascii="Times New Roman" w:hAnsi="Times New Roman" w:cs="Times New Roman"/>
          <w:color w:val="000000" w:themeColor="text1"/>
          <w:sz w:val="26"/>
          <w:szCs w:val="26"/>
        </w:rPr>
        <w:t xml:space="preserve">Под личной заинтересованностью работника, которая влияет или может повлиять на объективное исполнение им должностных обязанностей, понимается возможность получения работником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работника, членов его семьи или лиц, указанных в </w:t>
      </w:r>
      <w:hyperlink r:id="rId41" w:history="1">
        <w:r w:rsidRPr="008E0335">
          <w:rPr>
            <w:rFonts w:ascii="Times New Roman" w:hAnsi="Times New Roman" w:cs="Times New Roman"/>
            <w:color w:val="000000" w:themeColor="text1"/>
            <w:sz w:val="26"/>
            <w:szCs w:val="26"/>
          </w:rPr>
          <w:t>пункте 5 части 1 статьи 16</w:t>
        </w:r>
      </w:hyperlink>
      <w:r w:rsidRPr="008E0335">
        <w:rPr>
          <w:rFonts w:ascii="Times New Roman" w:hAnsi="Times New Roman" w:cs="Times New Roman"/>
          <w:color w:val="000000" w:themeColor="text1"/>
          <w:sz w:val="26"/>
          <w:szCs w:val="26"/>
        </w:rPr>
        <w:t xml:space="preserve"> Федерального закона N 79-ФЗ &lt;*&gt;, а также для граждан</w:t>
      </w:r>
      <w:proofErr w:type="gramEnd"/>
      <w:r w:rsidRPr="008E0335">
        <w:rPr>
          <w:rFonts w:ascii="Times New Roman" w:hAnsi="Times New Roman" w:cs="Times New Roman"/>
          <w:color w:val="000000" w:themeColor="text1"/>
          <w:sz w:val="26"/>
          <w:szCs w:val="26"/>
        </w:rPr>
        <w:t xml:space="preserve"> или организаций, с которыми работник связан финансовыми или иными обязательствами.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&lt;*&gt; Родители, супруги, дети, братья, сестры, а также братья, сестры, родители и дети супругов, супруги детей.</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Личная заинтересованность работника может возникать и в тех случаях, когда выгоду получают или могут получить иные лица, например друзья работника, друзья его родственников (</w:t>
      </w:r>
      <w:hyperlink r:id="rId42" w:history="1">
        <w:r w:rsidRPr="008E0335">
          <w:rPr>
            <w:rFonts w:ascii="Times New Roman" w:hAnsi="Times New Roman" w:cs="Times New Roman"/>
            <w:color w:val="000000" w:themeColor="text1"/>
            <w:sz w:val="26"/>
            <w:szCs w:val="26"/>
          </w:rPr>
          <w:t>часть 3 статьи 19</w:t>
        </w:r>
      </w:hyperlink>
      <w:r w:rsidRPr="008E0335">
        <w:rPr>
          <w:rFonts w:ascii="Times New Roman" w:hAnsi="Times New Roman" w:cs="Times New Roman"/>
          <w:color w:val="000000" w:themeColor="text1"/>
          <w:sz w:val="26"/>
          <w:szCs w:val="26"/>
        </w:rPr>
        <w:t xml:space="preserve"> Федерального закона от 27 июля 2004 г. N 79-ФЗ "О государственной гражданской службе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23. Работник вправе с предварительным уведомлением представителя нанимателя выполнять иную оплачиваемую работу, если это не повлечет за собой конфликт интересов (</w:t>
      </w:r>
      <w:hyperlink r:id="rId43" w:history="1">
        <w:r w:rsidRPr="008E0335">
          <w:rPr>
            <w:rFonts w:ascii="Times New Roman" w:hAnsi="Times New Roman" w:cs="Times New Roman"/>
            <w:color w:val="000000" w:themeColor="text1"/>
            <w:sz w:val="26"/>
            <w:szCs w:val="26"/>
          </w:rPr>
          <w:t>часть 2 статьи 14</w:t>
        </w:r>
      </w:hyperlink>
      <w:r w:rsidRPr="008E0335">
        <w:rPr>
          <w:rFonts w:ascii="Times New Roman" w:hAnsi="Times New Roman" w:cs="Times New Roman"/>
          <w:color w:val="000000" w:themeColor="text1"/>
          <w:sz w:val="26"/>
          <w:szCs w:val="26"/>
        </w:rPr>
        <w:t xml:space="preserve"> Федерального закона N 79-ФЗ "О государственной гражданской службе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Уведомительный порядок направления государственным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Представитель нанимателя не вправе запретить государственному служащему выполнять иную оплачиваемую работу.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обязан в письменной форме уведомить своего непосредственного начальника о возможности возникновения конфликта интересов.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Применение мер по предотвращению конфликта интересов может осуществляться по инициативе работника и не связываться с его обязанностями, установленными законодательством о государственной службе и противодействии коррупции (</w:t>
      </w:r>
      <w:hyperlink r:id="rId44" w:history="1">
        <w:r w:rsidRPr="008E0335">
          <w:rPr>
            <w:rFonts w:ascii="Times New Roman" w:hAnsi="Times New Roman" w:cs="Times New Roman"/>
            <w:color w:val="000000" w:themeColor="text1"/>
            <w:sz w:val="26"/>
            <w:szCs w:val="26"/>
          </w:rPr>
          <w:t>часть 2 статьи 11</w:t>
        </w:r>
      </w:hyperlink>
      <w:r w:rsidRPr="008E0335">
        <w:rPr>
          <w:rFonts w:ascii="Times New Roman" w:hAnsi="Times New Roman" w:cs="Times New Roman"/>
          <w:color w:val="000000" w:themeColor="text1"/>
          <w:sz w:val="26"/>
          <w:szCs w:val="26"/>
        </w:rPr>
        <w:t xml:space="preserve"> Федерального закона от 25 декабря 2008 г. N 273-ФЗ "О противодействии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24. </w:t>
      </w:r>
      <w:proofErr w:type="gramStart"/>
      <w:r w:rsidRPr="008E0335">
        <w:rPr>
          <w:rFonts w:ascii="Times New Roman" w:hAnsi="Times New Roman" w:cs="Times New Roman"/>
          <w:color w:val="000000" w:themeColor="text1"/>
          <w:sz w:val="26"/>
          <w:szCs w:val="26"/>
        </w:rPr>
        <w:t>Работнику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w:t>
      </w:r>
      <w:hyperlink r:id="rId45" w:history="1">
        <w:r w:rsidRPr="008E0335">
          <w:rPr>
            <w:rFonts w:ascii="Times New Roman" w:hAnsi="Times New Roman" w:cs="Times New Roman"/>
            <w:color w:val="000000" w:themeColor="text1"/>
            <w:sz w:val="26"/>
            <w:szCs w:val="26"/>
          </w:rPr>
          <w:t>пункт 11 части 1 статьи 17</w:t>
        </w:r>
      </w:hyperlink>
      <w:r w:rsidRPr="008E0335">
        <w:rPr>
          <w:rFonts w:ascii="Times New Roman" w:hAnsi="Times New Roman" w:cs="Times New Roman"/>
          <w:color w:val="000000" w:themeColor="text1"/>
          <w:sz w:val="26"/>
          <w:szCs w:val="26"/>
        </w:rPr>
        <w:t xml:space="preserve"> Федерального закона N 79-ФЗ "О противодействии коррупции").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25. Предотвращение или урегулирование конфликта интересов может состоять в изменении должностного или служебного положения работника,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конфликтов интересов.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2"/>
        <w:rPr>
          <w:rFonts w:ascii="Times New Roman" w:hAnsi="Times New Roman" w:cs="Times New Roman"/>
          <w:color w:val="000000" w:themeColor="text1"/>
          <w:sz w:val="26"/>
          <w:szCs w:val="26"/>
        </w:rPr>
      </w:pPr>
      <w:bookmarkStart w:id="11" w:name="Par182"/>
      <w:bookmarkEnd w:id="11"/>
      <w:r w:rsidRPr="008E0335">
        <w:rPr>
          <w:rFonts w:ascii="Times New Roman" w:hAnsi="Times New Roman" w:cs="Times New Roman"/>
          <w:color w:val="000000" w:themeColor="text1"/>
          <w:sz w:val="26"/>
          <w:szCs w:val="26"/>
        </w:rPr>
        <w:t>Типовые ситуации конфликта интересов</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 порядок их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(Информация является основой для разработки памятки</w:t>
      </w:r>
      <w:proofErr w:type="gramEnd"/>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работникам организации по вопросам конфликта интересов</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 порядка их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2"/>
        <w:rPr>
          <w:rFonts w:ascii="Times New Roman" w:hAnsi="Times New Roman" w:cs="Times New Roman"/>
          <w:color w:val="000000" w:themeColor="text1"/>
          <w:sz w:val="26"/>
          <w:szCs w:val="26"/>
        </w:rPr>
      </w:pPr>
      <w:bookmarkStart w:id="12" w:name="Par189"/>
      <w:bookmarkEnd w:id="12"/>
      <w:r w:rsidRPr="008E0335">
        <w:rPr>
          <w:rFonts w:ascii="Times New Roman" w:hAnsi="Times New Roman" w:cs="Times New Roman"/>
          <w:color w:val="000000" w:themeColor="text1"/>
          <w:sz w:val="26"/>
          <w:szCs w:val="26"/>
        </w:rPr>
        <w:t>Конфликт интересов, связанный с выполнением</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отдельных функций государственного управления в отношении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родственников и (или) иных лиц, с которыми </w:t>
      </w:r>
      <w:proofErr w:type="gramStart"/>
      <w:r w:rsidRPr="008E0335">
        <w:rPr>
          <w:rFonts w:ascii="Times New Roman" w:hAnsi="Times New Roman" w:cs="Times New Roman"/>
          <w:color w:val="000000" w:themeColor="text1"/>
          <w:sz w:val="26"/>
          <w:szCs w:val="26"/>
        </w:rPr>
        <w:t>связана</w:t>
      </w:r>
      <w:proofErr w:type="gramEnd"/>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личная заинтересованность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участвует в осуществлении отдельных функций государственного управления и (или) в принятии кадровых решений в отношении родственников и (или) иных лиц, с которыми связана личная заинтересованность работника, например: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этой организации является родственник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является членом аттестационной комиссии (комиссии по проведению служебной проверки), которая принимает решение (проводит проверку) в отношении родственника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следует уведомить о наличии личной заинтересованности представителя нанимателя и непосредственного начальника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отстранить работника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2"/>
        <w:rPr>
          <w:rFonts w:ascii="Times New Roman" w:hAnsi="Times New Roman" w:cs="Times New Roman"/>
          <w:color w:val="000000" w:themeColor="text1"/>
          <w:sz w:val="26"/>
          <w:szCs w:val="26"/>
        </w:rPr>
      </w:pPr>
      <w:bookmarkStart w:id="13" w:name="Par202"/>
      <w:bookmarkEnd w:id="13"/>
      <w:r w:rsidRPr="008E0335">
        <w:rPr>
          <w:rFonts w:ascii="Times New Roman" w:hAnsi="Times New Roman" w:cs="Times New Roman"/>
          <w:color w:val="000000" w:themeColor="text1"/>
          <w:sz w:val="26"/>
          <w:szCs w:val="26"/>
        </w:rPr>
        <w:t>Конфликт интересов,</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связанный с выполнением иной оплачиваемой работы</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его родственники или иные лица, с которыми связана личная заинтересованность работника, выполняют или собираются выполнять оплачиваемую работу на условиях трудового или гражданско-правового договора в организации, в отношении которой работник осуществляет отдельные функции государственного управления.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возникновения у работника личной заинтересованности, которая приводит или может привести к конфликту интересов, он обязан проинформировать об этом представителя нанимателя и непосредственного начальника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Определение степени своей личной заинтересованности, являющейся квалифицирующим признаком возникновения конфликта интересов, остается ответственностью самого работника со всеми вытекающими из этого юридическими последствиями.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наличии конфликта интересов или возможности его возникновения работнику рекомендуется отказаться от предложений о выполнении иной оплачиваемой работы в организации, в отношении которой он осуществляет отдельные функции государственного управления.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на момент начала выполнения отдельных функций государственного управления в отношении организации работник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этом рекомендуется отказаться от выполнения иной оплачиваемой работы в данной организации.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на момент начала выполнения отдельных функций государственного управления в отношении организации родственники работника выполняют в ней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работник самостоятельно не предпринял мер по урегулированию конфликта интересов, представителю нанимателя рекомендуется отстранить работника от исполнения должностных (служебных) обязанностей в отношении организации, в которой работник или его родственники выполняют иную оплачиваемую работу.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Работник, его родственники или иные лица, с которыми связана личная заинтересованность работника, выполняют оплачиваемую работу в организации, предоставляющей платные услуги другой организации. </w:t>
      </w:r>
      <w:proofErr w:type="gramStart"/>
      <w:r w:rsidRPr="008E0335">
        <w:rPr>
          <w:rFonts w:ascii="Times New Roman" w:hAnsi="Times New Roman" w:cs="Times New Roman"/>
          <w:color w:val="000000" w:themeColor="text1"/>
          <w:sz w:val="26"/>
          <w:szCs w:val="26"/>
        </w:rPr>
        <w:t>При этом работник осуществляет в отношении последней отдельные функции государственного управления.</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обязан направить представителю нанимателя предварительное уведомление о выполнении иной оплачиваемой работы с полным и подробным изложением, в какой степени выполнение им этой работы связано с его должностными обязанностями.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этом рекомендуется отказаться от выполнения иной оплачиваемой работы в организации.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работника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подробно рассмотреть обстоятельства выполнения работником иной оплачиваемой работы с учетом фактов, указывающих на возможное использование работником своих полномочий для получения дополнительного дохода, например: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услуги, предоставляемые организацией, оказывающей платные услуги, связаны с должностными обязанностями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непосредственно участвует в предоставлении услуг организации, получающей платные услуги;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организация, оказывающая платные услуги, регулярно предоставляет услуги организациям, в отношении которых работник осуществляет отдельные функции государственного управления и т.д.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обнаружении подобных фактов представителю нанимателя рекомендуется отстранить работника от исполнения должностных (служебных) обязанностей в отношении организации, получающей платные услуги.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Работник, его родственники или иные лица, с которыми связана личная заинтересованность работника,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работник осуществляет отдельные функции государственного управления.</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Работник обязан направить представителю нанимателя предварительное уведомление о выполнении иной оплачиваемой </w:t>
      </w:r>
      <w:proofErr w:type="gramStart"/>
      <w:r w:rsidRPr="008E0335">
        <w:rPr>
          <w:rFonts w:ascii="Times New Roman" w:hAnsi="Times New Roman" w:cs="Times New Roman"/>
          <w:color w:val="000000" w:themeColor="text1"/>
          <w:sz w:val="26"/>
          <w:szCs w:val="26"/>
        </w:rPr>
        <w:t>работы</w:t>
      </w:r>
      <w:proofErr w:type="gramEnd"/>
      <w:r w:rsidRPr="008E0335">
        <w:rPr>
          <w:rFonts w:ascii="Times New Roman" w:hAnsi="Times New Roman" w:cs="Times New Roman"/>
          <w:color w:val="000000" w:themeColor="text1"/>
          <w:sz w:val="26"/>
          <w:szCs w:val="26"/>
        </w:rPr>
        <w:t xml:space="preserve"> в котором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на момент начала выполнения отдельных функций государственного управления в отношении организации родственники работника уже выполняли оплачиваемую работу в аффилированной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отстранить работника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работник выполняет иную оплачиваемую работу.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на платной основе участвует в выполнении работы, заказчиком которой является организация, в которой он замещает должность.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обязан проинформировать представителя нанимателя об участии на платной основе в выполнении работы, заказчиком которой является организация, в которой он замещает должность.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указать работнику, что выполнение подобной работы влечет конфликт интересов, и отказаться от выполнения работы на платной основе.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работник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работника от занимаемой должности.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Непринятие работником,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д)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участвует в принятии решения о закупке организацией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следует уведомить о наличии личной заинтересованности представителя нанимателя и непосредственного начальника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этом рекомендуется, по возможности, отказаться от участия в соответствующем конкурсе.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вывести работника из состава комиссии по размещению заказа на время проведения конкурса, в результате которого у работника есть личная заинтересованность.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2"/>
        <w:rPr>
          <w:rFonts w:ascii="Times New Roman" w:hAnsi="Times New Roman" w:cs="Times New Roman"/>
          <w:color w:val="000000" w:themeColor="text1"/>
          <w:sz w:val="26"/>
          <w:szCs w:val="26"/>
        </w:rPr>
      </w:pPr>
      <w:bookmarkStart w:id="14" w:name="Par247"/>
      <w:bookmarkEnd w:id="14"/>
      <w:r w:rsidRPr="008E0335">
        <w:rPr>
          <w:rFonts w:ascii="Times New Roman" w:hAnsi="Times New Roman" w:cs="Times New Roman"/>
          <w:color w:val="000000" w:themeColor="text1"/>
          <w:sz w:val="26"/>
          <w:szCs w:val="26"/>
        </w:rPr>
        <w:t>Конфликт интересов, связанный с владением</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ценными бумагами, банковскими вкладами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и (или) его родственники владеют ценными бумагами организации, в отношении которой работник осуществляет отдельные функции государственного управления.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Если передача ценных бумаг в доверительное управление не повлечет исключение возникновения конфликта интересов (не может быть признана исчерпывающей мерой), работником может быть принято добровольное решение об отчуждении ценных бумаг.</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Если родственники работника владеют ценными бумагами организации, в отношении которой он осуществляет отдельные функции государственного управления, работник обязан уведомить представителя нанимателя и непосредственного начальника о наличии личной заинтересованности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этом в целях урегулирования конфликта интересов работнику необходимо рекомендовать родственникам передать ценные бумаги в доверительное управление либо рассмотреть вопрос об их отчуждении.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До принятия работником мер по урегулированию конфликта интересов представителю нанимателя рекомендуется отстранить работника от исполнения должностных (служебных) обязанностей в отношении организации, ценными бумагами которой владеет работник или его родственники.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Работник участвует в осуществлении отдельных функций государственного управления в отношении банков и кредитных организаций, в которых сам работник, его родственники или иные лица, с которыми связана личная заинтересованность работника,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следует уведомить о наличии личной заинтересованности представителя нанимателя и непосредственного начальника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Представителю нанимателя рекомендуется до принятия работником мер по урегулированию конфликта интересов отстранить работника от исполнения должностных (служебных) обязанностей в отношении банков и кредитных организаций, в которых сам работник, его родственники или иные лица, с которыми связана личная заинтересованность работника,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рынке</w:t>
      </w:r>
      <w:proofErr w:type="gramEnd"/>
      <w:r w:rsidRPr="008E0335">
        <w:rPr>
          <w:rFonts w:ascii="Times New Roman" w:hAnsi="Times New Roman" w:cs="Times New Roman"/>
          <w:color w:val="000000" w:themeColor="text1"/>
          <w:sz w:val="26"/>
          <w:szCs w:val="26"/>
        </w:rPr>
        <w:t xml:space="preserve"> ценных бумаг и др.).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2"/>
        <w:rPr>
          <w:rFonts w:ascii="Times New Roman" w:hAnsi="Times New Roman" w:cs="Times New Roman"/>
          <w:color w:val="000000" w:themeColor="text1"/>
          <w:sz w:val="26"/>
          <w:szCs w:val="26"/>
        </w:rPr>
      </w:pPr>
      <w:bookmarkStart w:id="15" w:name="Par264"/>
      <w:bookmarkEnd w:id="15"/>
      <w:r w:rsidRPr="008E0335">
        <w:rPr>
          <w:rFonts w:ascii="Times New Roman" w:hAnsi="Times New Roman" w:cs="Times New Roman"/>
          <w:color w:val="000000" w:themeColor="text1"/>
          <w:sz w:val="26"/>
          <w:szCs w:val="26"/>
        </w:rPr>
        <w:t>Конфликт интересов, связанный с получением подарков и услуг</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его родственники или иные лица, с которыми связана личная заинтересованность работника, получают подарки или иные блага (бесплатные услуги, скидки, ссуды, оплату развлечений, отдыха, транспортных расходов и т.д.) от физических лиц и (или) организаций, в отношении которых работник осуществляет или ранее осуществлял отдельные функции государственного управления.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и его родственникам рекомендуется не принимать подарки от организаций, в отношении которых работник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в случае если ему стало известно о получении работником подарка от физических лиц или организаций, в отношении которых работник осуществляет или ранее осуществлял отдельные функции государственного управления, необходимо оценить, насколько полученный подарок связан с исполнением должностных обязанностей.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Если подарок связан с исполнением должностных обязанностей, то в отношении работника должны быть применены меры дисциплинарной ответственности, учитывая характер совершенного работником коррупционного правонарушения, его тяжесть, обстоятельства, при которых оно совершено, соблюдение работником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работником своих</w:t>
      </w:r>
      <w:proofErr w:type="gramEnd"/>
      <w:r w:rsidRPr="008E0335">
        <w:rPr>
          <w:rFonts w:ascii="Times New Roman" w:hAnsi="Times New Roman" w:cs="Times New Roman"/>
          <w:color w:val="000000" w:themeColor="text1"/>
          <w:sz w:val="26"/>
          <w:szCs w:val="26"/>
        </w:rPr>
        <w:t xml:space="preserve"> должностных обязанностей.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Если подарок не связан с исполнением должностных обязанностей, то работнику рекомендуется указать на то, что получение подарков от заинтересованных физических лиц и организаций может нанести урон репутации организации и поэтому является нежелательным вне зависимости от повода дарения.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случае если представитель нанимателя обладает информацией о получении родственниками работника подарков от физических лиц и/или организаций, в отношении которых работник осуществляет или ранее осуществлял отдельные функции государственного управления, рекомендуется: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указать работнику, что факт получения подарков влечет конфликт интересов;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предложить вернуть соответствующий подарок или компенсировать его стоимость;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до принятия работником мер по урегулированию конфликта интересов отстранить его от исполнения должностных (служебных) обязанностей в отношении физических лиц и организаций, от которых был получен подарок.</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работнику, его родственникам или иным лицам, с которыми связана его личная заинтересованность.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следует уведомить представителя нанимателя и непосредственного начальника в письменной форме о наличии личной заинтересованности.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следует оценить, действительно ли отношения работника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работника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работнику, его родственникам или иным лицам, с которыми связана личная заинтересованность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получает подарки от своего непосредственного подчиненного.</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Представителю нанимателя, которому стало известно о получении работником подарков от непосредственных подчиненных, следует указать работнику на то, что подобный подарок может рассматриваться как полученный в связи с исполнением должностных обязанностей, в </w:t>
      </w:r>
      <w:proofErr w:type="gramStart"/>
      <w:r w:rsidRPr="008E0335">
        <w:rPr>
          <w:rFonts w:ascii="Times New Roman" w:hAnsi="Times New Roman" w:cs="Times New Roman"/>
          <w:color w:val="000000" w:themeColor="text1"/>
          <w:sz w:val="26"/>
          <w:szCs w:val="26"/>
        </w:rPr>
        <w:t>связи</w:t>
      </w:r>
      <w:proofErr w:type="gramEnd"/>
      <w:r w:rsidRPr="008E0335">
        <w:rPr>
          <w:rFonts w:ascii="Times New Roman" w:hAnsi="Times New Roman" w:cs="Times New Roman"/>
          <w:color w:val="000000" w:themeColor="text1"/>
          <w:sz w:val="26"/>
          <w:szCs w:val="26"/>
        </w:rPr>
        <w:t xml:space="preserve"> с чем подобная практика может повлечь конфликт интересов, а также рекомендовать работнику вернуть полученный подарок дарителю в целях предотвращения конфликта интересов.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2"/>
        <w:rPr>
          <w:rFonts w:ascii="Times New Roman" w:hAnsi="Times New Roman" w:cs="Times New Roman"/>
          <w:color w:val="000000" w:themeColor="text1"/>
          <w:sz w:val="26"/>
          <w:szCs w:val="26"/>
        </w:rPr>
      </w:pPr>
      <w:bookmarkStart w:id="16" w:name="Par288"/>
      <w:bookmarkEnd w:id="16"/>
      <w:r w:rsidRPr="008E0335">
        <w:rPr>
          <w:rFonts w:ascii="Times New Roman" w:hAnsi="Times New Roman" w:cs="Times New Roman"/>
          <w:color w:val="000000" w:themeColor="text1"/>
          <w:sz w:val="26"/>
          <w:szCs w:val="26"/>
        </w:rPr>
        <w:t xml:space="preserve">Конфликт интересов, связанный с </w:t>
      </w:r>
      <w:proofErr w:type="gramStart"/>
      <w:r w:rsidRPr="008E0335">
        <w:rPr>
          <w:rFonts w:ascii="Times New Roman" w:hAnsi="Times New Roman" w:cs="Times New Roman"/>
          <w:color w:val="000000" w:themeColor="text1"/>
          <w:sz w:val="26"/>
          <w:szCs w:val="26"/>
        </w:rPr>
        <w:t>имущественными</w:t>
      </w:r>
      <w:proofErr w:type="gramEnd"/>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обязательствами и судебными разбирательствами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участвует в осуществлении отдельных функций государственного управления в отношении организации, перед которой сам работник и (или) его родственники имеют имущественные обязательства.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работнику следует уведомить представителя нанимателя и непосредственного начальника о наличии личной заинтересованности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по крайней мере, до урегулирования имущественного обязательства отстранить работника от исполнения должностных (служебных) обязанностей в отношении организации, перед которой сам работник, его родственники или иные лица, с которыми связана личная заинтересованность работника, имеют имущественные обязательства.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участвует в осуществлении отдельных функций государственного управления в отношении кредиторов организаций, владельцами или работниками которых являются родственники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следует уведомить представителя нанимателя и непосредственного начальника о наличии личной заинтересованности в письменной форме.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отстранить работника от исполнения должностных (служебных) обязанностей в отношении кредиторов организаций, владельцами или сотрудниками которых являются родственники работника или иные лица, с которыми связана личная заинтересованность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участвует в осуществлении отдельных функций государственного управления в отношении организации, которая имеет имущественные обязательства перед работником, его родственниками или иными лицами, с которыми связана его личная заинтересованность.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следует уведомить представителя нанимателя и непосредственного начальника в письменной форме о наличии личной заинтересованности.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до урегулирования имущественного обязательства отстранить работника от исполнения должностных (служебных) обязанностей в отношении организации, которая имеет имущественные обязательства перед работником, его родственниками или иными лицами, с которыми связана его личная заинтересованность.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его родственники или иные лица, с которыми связана личная заинтересованность работника, участвуют в деле, рассматриваемом в судебном разбирательстве с физическими лицами и организациями, в отношении которых работник осуществляет отдельные функции государственного управления.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следует уведомить представителя нанимателя и непосредственного начальника в письменной форме о наличии личной заинтересованности.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рекомендуется отстранить работника от исполнения должностных (служебных) обязанностей в отношении физических лиц и организаций, которые находятся в стадии судебного разбирательства с государственным служащим, его родственниками или иными лицами, с которыми связана личная заинтересованность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2"/>
        <w:rPr>
          <w:rFonts w:ascii="Times New Roman" w:hAnsi="Times New Roman" w:cs="Times New Roman"/>
          <w:color w:val="000000" w:themeColor="text1"/>
          <w:sz w:val="26"/>
          <w:szCs w:val="26"/>
        </w:rPr>
      </w:pPr>
      <w:bookmarkStart w:id="17" w:name="Par312"/>
      <w:bookmarkEnd w:id="17"/>
      <w:r w:rsidRPr="008E0335">
        <w:rPr>
          <w:rFonts w:ascii="Times New Roman" w:hAnsi="Times New Roman" w:cs="Times New Roman"/>
          <w:color w:val="000000" w:themeColor="text1"/>
          <w:sz w:val="26"/>
          <w:szCs w:val="26"/>
        </w:rPr>
        <w:t>Ситуации, связанные с явным нарушением</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работником установленных запретов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В соответствии с </w:t>
      </w:r>
      <w:hyperlink r:id="rId46" w:history="1">
        <w:r w:rsidRPr="008E0335">
          <w:rPr>
            <w:rFonts w:ascii="Times New Roman" w:hAnsi="Times New Roman" w:cs="Times New Roman"/>
            <w:color w:val="000000" w:themeColor="text1"/>
            <w:sz w:val="26"/>
            <w:szCs w:val="26"/>
          </w:rPr>
          <w:t>пунктом 11 части 1 статьи 17</w:t>
        </w:r>
      </w:hyperlink>
      <w:r w:rsidRPr="008E0335">
        <w:rPr>
          <w:rFonts w:ascii="Times New Roman" w:hAnsi="Times New Roman" w:cs="Times New Roman"/>
          <w:color w:val="000000" w:themeColor="text1"/>
          <w:sz w:val="26"/>
          <w:szCs w:val="26"/>
        </w:rPr>
        <w:t xml:space="preserve"> Федерального закона N 79-ФЗ работнику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Представителю нанимателя при принятии решения о предоставлении или непредоставлении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в ходе проведения контрольно-надзорных мероприятий обнаруживает нарушения законодательства. Работник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работника или иные лица, с которыми связана его личная заинтересованность.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выполняет иную оплачиваемую работу в организациях, финансируемых иностранными государствами.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направляет представителю нанимателя письменный запрос о разрешении заниматься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российским законодательством.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 Описание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 использует информацию, полученную в ходе исполнения служебных обязанностей и временно не доступную широкой общественности, для получения конкурентных преимуще</w:t>
      </w:r>
      <w:proofErr w:type="gramStart"/>
      <w:r w:rsidRPr="008E0335">
        <w:rPr>
          <w:rFonts w:ascii="Times New Roman" w:hAnsi="Times New Roman" w:cs="Times New Roman"/>
          <w:color w:val="000000" w:themeColor="text1"/>
          <w:sz w:val="26"/>
          <w:szCs w:val="26"/>
        </w:rPr>
        <w:t>ств пр</w:t>
      </w:r>
      <w:proofErr w:type="gramEnd"/>
      <w:r w:rsidRPr="008E0335">
        <w:rPr>
          <w:rFonts w:ascii="Times New Roman" w:hAnsi="Times New Roman" w:cs="Times New Roman"/>
          <w:color w:val="000000" w:themeColor="text1"/>
          <w:sz w:val="26"/>
          <w:szCs w:val="26"/>
        </w:rPr>
        <w:t>и совершении коммерческих операций.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Меры предотвращения и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Работнику запрещается разглашать или использовать в целях, не связанных со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Указанный запрет распространяется, в том числе, и на использование информации, не относящейся к конфиденциальной, которая лишь временно не доступна широкой общественности.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Представителю нанимателя, которому стало известно о факте использования работником информации, полученной в ходе исполнения служебных обязанностей и временно не 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работнику мер дисциплинарной ответственности за нарушение запретов, связанных со службой, учитывая характер совершенного работником коррупционного правонарушения, его тяжесть, обстоятельства, при которых оно совершено, соблюдение</w:t>
      </w:r>
      <w:proofErr w:type="gramEnd"/>
      <w:r w:rsidRPr="008E0335">
        <w:rPr>
          <w:rFonts w:ascii="Times New Roman" w:hAnsi="Times New Roman" w:cs="Times New Roman"/>
          <w:color w:val="000000" w:themeColor="text1"/>
          <w:sz w:val="26"/>
          <w:szCs w:val="26"/>
        </w:rPr>
        <w:t xml:space="preserve"> работником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работником своих должностных обязанностей.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right"/>
        <w:outlineLvl w:val="0"/>
        <w:rPr>
          <w:rFonts w:ascii="Times New Roman" w:hAnsi="Times New Roman" w:cs="Times New Roman"/>
          <w:color w:val="000000" w:themeColor="text1"/>
          <w:sz w:val="26"/>
          <w:szCs w:val="26"/>
        </w:rPr>
      </w:pPr>
      <w:bookmarkStart w:id="18" w:name="Par340"/>
      <w:bookmarkEnd w:id="18"/>
      <w:r w:rsidRPr="008E0335">
        <w:rPr>
          <w:rFonts w:ascii="Times New Roman" w:hAnsi="Times New Roman" w:cs="Times New Roman"/>
          <w:color w:val="000000" w:themeColor="text1"/>
          <w:sz w:val="26"/>
          <w:szCs w:val="26"/>
        </w:rPr>
        <w:t>Приложение N 2</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Министерством труда и социальной защиты Российской Федерации были направлены "Методические </w:t>
      </w:r>
      <w:hyperlink w:anchor="Par355" w:history="1">
        <w:r w:rsidRPr="008E0335">
          <w:rPr>
            <w:rFonts w:ascii="Times New Roman" w:hAnsi="Times New Roman" w:cs="Times New Roman"/>
            <w:color w:val="000000" w:themeColor="text1"/>
            <w:sz w:val="26"/>
            <w:szCs w:val="26"/>
          </w:rPr>
          <w:t>рекомендации</w:t>
        </w:r>
      </w:hyperlink>
      <w:r w:rsidRPr="008E0335">
        <w:rPr>
          <w:rFonts w:ascii="Times New Roman" w:hAnsi="Times New Roman" w:cs="Times New Roman"/>
          <w:color w:val="000000" w:themeColor="text1"/>
          <w:sz w:val="26"/>
          <w:szCs w:val="26"/>
        </w:rPr>
        <w:t xml:space="preserve"> по проведению оценки коррупционных рисков, возникающих при реализации функций" (далее - Методические рекомендации), которые рассмотрены на заседании президиума Совета при Президенте Российской Федерации по противодействию коррупции, одобрены членами указанного президиума и рекомендованы федеральным государственным органам для практического использования, в том числе в рамках исполнения </w:t>
      </w:r>
      <w:hyperlink r:id="rId47" w:history="1">
        <w:r w:rsidRPr="008E0335">
          <w:rPr>
            <w:rFonts w:ascii="Times New Roman" w:hAnsi="Times New Roman" w:cs="Times New Roman"/>
            <w:color w:val="000000" w:themeColor="text1"/>
            <w:sz w:val="26"/>
            <w:szCs w:val="26"/>
          </w:rPr>
          <w:t>абзаца четвертого подпункта "и" пункта 2</w:t>
        </w:r>
        <w:proofErr w:type="gramEnd"/>
      </w:hyperlink>
      <w:r w:rsidRPr="008E0335">
        <w:rPr>
          <w:rFonts w:ascii="Times New Roman" w:hAnsi="Times New Roman" w:cs="Times New Roman"/>
          <w:color w:val="000000" w:themeColor="text1"/>
          <w:sz w:val="26"/>
          <w:szCs w:val="26"/>
        </w:rPr>
        <w:t xml:space="preserve"> Национального плана противодействия коррупции на 2012 - 2013 годы, утвержденного Указом Президента Российской Федерации от 13 марта 2012 г. N 297 (далее - Национальный план противодействия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Практическое использование Методических </w:t>
      </w:r>
      <w:hyperlink w:anchor="Par355" w:history="1">
        <w:r w:rsidRPr="008E0335">
          <w:rPr>
            <w:rFonts w:ascii="Times New Roman" w:hAnsi="Times New Roman" w:cs="Times New Roman"/>
            <w:color w:val="000000" w:themeColor="text1"/>
            <w:sz w:val="26"/>
            <w:szCs w:val="26"/>
          </w:rPr>
          <w:t>рекомендаций</w:t>
        </w:r>
      </w:hyperlink>
      <w:r w:rsidRPr="008E0335">
        <w:rPr>
          <w:rFonts w:ascii="Times New Roman" w:hAnsi="Times New Roman" w:cs="Times New Roman"/>
          <w:color w:val="000000" w:themeColor="text1"/>
          <w:sz w:val="26"/>
          <w:szCs w:val="26"/>
        </w:rPr>
        <w:t xml:space="preserve"> предполагает, что федеральными государственными органами будут реализованы следующие мероприятия: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формирование и утверждение перечней коррупционно-опасных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проведение оценок коррупционных рисков, возникающих при реализации коррупционно-опасных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внесение уточнений в перечни должностей в федеральных государственных органах, замещение которых связано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мониторинг исполнения должностных обязанностей федеральными государственными служащими, деятельность которых связана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минимизация коррупционных рисков либо их устранение в деятельности федеральных государственных служащих;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рассмотрение на заседаниях комиссии по соблюдению требований к служебному поведению и урегулированию конфликта интересов (аттестационной комиссии) не реже одного раза в год вопросов, связанных с оценкой коррупционных рисков, возникающих при реализации функций, корректировкой перечней должностей, замещение которых связано с коррупционными рисками, а также результатов мониторинга исполнения должностных обязанностей федеральными государственными служащими, деятельность которых связана с коррупционными рисками.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Вопросы внедрения Методических </w:t>
      </w:r>
      <w:hyperlink w:anchor="Par355" w:history="1">
        <w:r w:rsidRPr="008E0335">
          <w:rPr>
            <w:rFonts w:ascii="Times New Roman" w:hAnsi="Times New Roman" w:cs="Times New Roman"/>
            <w:color w:val="000000" w:themeColor="text1"/>
            <w:sz w:val="26"/>
            <w:szCs w:val="26"/>
          </w:rPr>
          <w:t>рекомендаций</w:t>
        </w:r>
      </w:hyperlink>
      <w:r w:rsidRPr="008E0335">
        <w:rPr>
          <w:rFonts w:ascii="Times New Roman" w:hAnsi="Times New Roman" w:cs="Times New Roman"/>
          <w:color w:val="000000" w:themeColor="text1"/>
          <w:sz w:val="26"/>
          <w:szCs w:val="26"/>
        </w:rPr>
        <w:t xml:space="preserve"> и их результативного практического использования будут обсуждены в ходе круглых столов, которые состоятся в августе - сентябре 2013 г.</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Одновременно было сообщено, что Контрольным управлением Президента Российской Федерации и Аппаратом Правительства Российской Федерации исполнение вышеуказанного </w:t>
      </w:r>
      <w:hyperlink r:id="rId48" w:history="1">
        <w:r w:rsidRPr="008E0335">
          <w:rPr>
            <w:rFonts w:ascii="Times New Roman" w:hAnsi="Times New Roman" w:cs="Times New Roman"/>
            <w:color w:val="000000" w:themeColor="text1"/>
            <w:sz w:val="26"/>
            <w:szCs w:val="26"/>
          </w:rPr>
          <w:t>пункта</w:t>
        </w:r>
      </w:hyperlink>
      <w:r w:rsidRPr="008E0335">
        <w:rPr>
          <w:rFonts w:ascii="Times New Roman" w:hAnsi="Times New Roman" w:cs="Times New Roman"/>
          <w:color w:val="000000" w:themeColor="text1"/>
          <w:sz w:val="26"/>
          <w:szCs w:val="26"/>
        </w:rPr>
        <w:t xml:space="preserve"> Национального плана противодействия коррупции оставлено на контроле.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В этой связи Министерством труда и социальной защиты Российской Федерации будет проводиться мониторинг деятельности по систематическому проведению оценок коррупционных рисков, возникающих при реализации функций, и внесению уточнений в перечни должностей федеральной государственной службы, замещение которых связано с коррупционными рисками, в том числе применения Методических </w:t>
      </w:r>
      <w:hyperlink w:anchor="Par355" w:history="1">
        <w:r w:rsidRPr="008E0335">
          <w:rPr>
            <w:rFonts w:ascii="Times New Roman" w:hAnsi="Times New Roman" w:cs="Times New Roman"/>
            <w:color w:val="000000" w:themeColor="text1"/>
            <w:sz w:val="26"/>
            <w:szCs w:val="26"/>
          </w:rPr>
          <w:t>рекомендаций</w:t>
        </w:r>
      </w:hyperlink>
      <w:r w:rsidRPr="008E0335">
        <w:rPr>
          <w:rFonts w:ascii="Times New Roman" w:hAnsi="Times New Roman" w:cs="Times New Roman"/>
          <w:color w:val="000000" w:themeColor="text1"/>
          <w:sz w:val="26"/>
          <w:szCs w:val="26"/>
        </w:rPr>
        <w:t>, организованной федеральными государственными органами в 2013 году.</w:t>
      </w:r>
      <w:proofErr w:type="gramEnd"/>
      <w:r w:rsidRPr="008E0335">
        <w:rPr>
          <w:rFonts w:ascii="Times New Roman" w:hAnsi="Times New Roman" w:cs="Times New Roman"/>
          <w:color w:val="000000" w:themeColor="text1"/>
          <w:sz w:val="26"/>
          <w:szCs w:val="26"/>
        </w:rPr>
        <w:t xml:space="preserve"> Результаты мониторинга станут предметом доклада в президиум Совета при Президенте Российской Федерации по противодействию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Порядок, срок и форма представления вышеуказанной информации будут направлены дополнительно.</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6"/>
          <w:szCs w:val="26"/>
        </w:rPr>
      </w:pPr>
      <w:bookmarkStart w:id="19" w:name="Par355"/>
      <w:bookmarkEnd w:id="19"/>
      <w:r w:rsidRPr="008E0335">
        <w:rPr>
          <w:rFonts w:ascii="Times New Roman" w:hAnsi="Times New Roman" w:cs="Times New Roman"/>
          <w:b/>
          <w:bCs/>
          <w:color w:val="000000" w:themeColor="text1"/>
          <w:sz w:val="26"/>
          <w:szCs w:val="26"/>
        </w:rPr>
        <w:t>МЕТОДИЧЕСКИЕ РЕКОМЕНДАЦИИ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ПО ПРОВЕДЕНИЮ ОЦЕНКИ КОРРУПЦИОННЫХ РИСКОВ,</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b/>
          <w:bCs/>
          <w:color w:val="000000" w:themeColor="text1"/>
          <w:sz w:val="26"/>
          <w:szCs w:val="26"/>
        </w:rPr>
      </w:pPr>
      <w:r w:rsidRPr="008E0335">
        <w:rPr>
          <w:rFonts w:ascii="Times New Roman" w:hAnsi="Times New Roman" w:cs="Times New Roman"/>
          <w:b/>
          <w:bCs/>
          <w:color w:val="000000" w:themeColor="text1"/>
          <w:sz w:val="26"/>
          <w:szCs w:val="26"/>
        </w:rPr>
        <w:t>ВОЗНИКАЮЩИХ ПРИ РЕАЛИЗАЦИИ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Настоящие методические рекомендации подготовлены в соответствии с </w:t>
      </w:r>
      <w:hyperlink r:id="rId49" w:history="1">
        <w:r w:rsidRPr="008E0335">
          <w:rPr>
            <w:rFonts w:ascii="Times New Roman" w:hAnsi="Times New Roman" w:cs="Times New Roman"/>
            <w:color w:val="000000" w:themeColor="text1"/>
            <w:sz w:val="26"/>
            <w:szCs w:val="26"/>
          </w:rPr>
          <w:t>абзацем четвертым подпункта и) пункта 2</w:t>
        </w:r>
      </w:hyperlink>
      <w:r w:rsidRPr="008E0335">
        <w:rPr>
          <w:rFonts w:ascii="Times New Roman" w:hAnsi="Times New Roman" w:cs="Times New Roman"/>
          <w:color w:val="000000" w:themeColor="text1"/>
          <w:sz w:val="26"/>
          <w:szCs w:val="26"/>
        </w:rPr>
        <w:t xml:space="preserve"> Национального плана противодействия коррупции на 2012 - 2013 годы, утвержденного Указом Президента Российской Федерации от 13 марта 2012 г. N 297, и </w:t>
      </w:r>
      <w:hyperlink r:id="rId50" w:history="1">
        <w:r w:rsidRPr="008E0335">
          <w:rPr>
            <w:rFonts w:ascii="Times New Roman" w:hAnsi="Times New Roman" w:cs="Times New Roman"/>
            <w:color w:val="000000" w:themeColor="text1"/>
            <w:sz w:val="26"/>
            <w:szCs w:val="26"/>
          </w:rPr>
          <w:t>абзацами вторым</w:t>
        </w:r>
      </w:hyperlink>
      <w:r w:rsidRPr="008E0335">
        <w:rPr>
          <w:rFonts w:ascii="Times New Roman" w:hAnsi="Times New Roman" w:cs="Times New Roman"/>
          <w:color w:val="000000" w:themeColor="text1"/>
          <w:sz w:val="26"/>
          <w:szCs w:val="26"/>
        </w:rPr>
        <w:t xml:space="preserve"> и </w:t>
      </w:r>
      <w:hyperlink r:id="rId51" w:history="1">
        <w:r w:rsidRPr="008E0335">
          <w:rPr>
            <w:rFonts w:ascii="Times New Roman" w:hAnsi="Times New Roman" w:cs="Times New Roman"/>
            <w:color w:val="000000" w:themeColor="text1"/>
            <w:sz w:val="26"/>
            <w:szCs w:val="26"/>
          </w:rPr>
          <w:t>четвертым подпункта с) пункта 2</w:t>
        </w:r>
      </w:hyperlink>
      <w:r w:rsidRPr="008E0335">
        <w:rPr>
          <w:rFonts w:ascii="Times New Roman" w:hAnsi="Times New Roman" w:cs="Times New Roman"/>
          <w:color w:val="000000" w:themeColor="text1"/>
          <w:sz w:val="26"/>
          <w:szCs w:val="26"/>
        </w:rPr>
        <w:t xml:space="preserve"> Указа Президента Российской Федерации от 7 мая 2012 г. N 601 "Об основных направлениях совершенствования системы государственного управления</w:t>
      </w:r>
      <w:proofErr w:type="gramEnd"/>
      <w:r w:rsidRPr="008E0335">
        <w:rPr>
          <w:rFonts w:ascii="Times New Roman" w:hAnsi="Times New Roman" w:cs="Times New Roman"/>
          <w:color w:val="000000" w:themeColor="text1"/>
          <w:sz w:val="26"/>
          <w:szCs w:val="26"/>
        </w:rPr>
        <w:t>" для использования федеральными государственными органами и государственными корпорациями (государственной компанией) при организации работы по проведению оценки коррупционных рисков, возникающих при реализации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20" w:name="Par361"/>
      <w:bookmarkEnd w:id="20"/>
      <w:r w:rsidRPr="008E0335">
        <w:rPr>
          <w:rFonts w:ascii="Times New Roman" w:hAnsi="Times New Roman" w:cs="Times New Roman"/>
          <w:color w:val="000000" w:themeColor="text1"/>
          <w:sz w:val="26"/>
          <w:szCs w:val="26"/>
        </w:rPr>
        <w:t>I. Общие положения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 Основной целью настоящих методических рекомендаций является обеспечение единого подхода в федеральных государственных органах и государственных корпорациях (государственной компании) к организации работы по следующим направлениям: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оценка коррупционных рисков, возникающих при реализации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внесение уточнений в перечни должностей федеральной государственной службы и должностей в государственных корпорациях (государственной компании), замещение которых связано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мониторинг исполнения должностных обязанностей федеральными государственными служащими и работниками государственных корпораций (государственной компании), деятельность которых связана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Результатами применения настоящих методических рекомендаций должны стать: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определение перечня функций федеральных государственных органов, государственных корпораций (государственной компании), при реализации которых наиболее вероятно возникновение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формирование перечня должностей федеральной государственной службы и должностей в государственных корпорациях (государственной компании), замещение которых связано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минимизация коррупционных рисков либо их устранение в конкретных управленческих процессах.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Применительно к настоящим методическим рекомендациям используются следующие понятия: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коррупция: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bookmarkStart w:id="21" w:name="Par373"/>
      <w:bookmarkEnd w:id="21"/>
      <w:proofErr w:type="gramStart"/>
      <w:r w:rsidRPr="008E0335">
        <w:rPr>
          <w:rFonts w:ascii="Times New Roman" w:hAnsi="Times New Roman" w:cs="Times New Roman"/>
          <w:color w:val="000000" w:themeColor="text1"/>
          <w:sz w:val="26"/>
          <w:szCs w:val="26"/>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совершение деяний, указанных в </w:t>
      </w:r>
      <w:hyperlink w:anchor="Par373" w:history="1">
        <w:r w:rsidRPr="008E0335">
          <w:rPr>
            <w:rFonts w:ascii="Times New Roman" w:hAnsi="Times New Roman" w:cs="Times New Roman"/>
            <w:color w:val="000000" w:themeColor="text1"/>
            <w:sz w:val="26"/>
            <w:szCs w:val="26"/>
          </w:rPr>
          <w:t>абзаце третьем</w:t>
        </w:r>
      </w:hyperlink>
      <w:r w:rsidRPr="008E0335">
        <w:rPr>
          <w:rFonts w:ascii="Times New Roman" w:hAnsi="Times New Roman" w:cs="Times New Roman"/>
          <w:color w:val="000000" w:themeColor="text1"/>
          <w:sz w:val="26"/>
          <w:szCs w:val="26"/>
        </w:rPr>
        <w:t xml:space="preserve"> настоящего пункта, от имени или в интересах юридического лица;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коррупционные действия - действия лиц, замещающих должности федеральной государственной службы и должности в государственных корпорациях (государственной компании), направленные на незаконное получение денежного вознаграждения, имущества, имущественных прав и иных имущественных благ с использованием должностных полномочий, а равно действия граждан и организаций, направленные на незаконное предоставление указанным должностным лицам или в их интересах иным лицам денежных средств, имущества, имущественных прав и иных имущественных</w:t>
      </w:r>
      <w:proofErr w:type="gramEnd"/>
      <w:r w:rsidRPr="008E0335">
        <w:rPr>
          <w:rFonts w:ascii="Times New Roman" w:hAnsi="Times New Roman" w:cs="Times New Roman"/>
          <w:color w:val="000000" w:themeColor="text1"/>
          <w:sz w:val="26"/>
          <w:szCs w:val="26"/>
        </w:rPr>
        <w:t xml:space="preserve"> благ;</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коррупционные риски - условия и обстоятельства, предоставляющие возможность для действий (бездействия) лиц, замещающих должности федеральной государственной службы и должности в государственных корпорациях (государственной компании), с целью незаконного извлечения выгоды при выполнении своих должностных полномочий;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коррупциогенные факторы - явление или совокупность явлений, объективные и субъективные предпосылки, порождающие коррупционные правонарушения или способствующие их распространению, а также положения нормативных правовых актов (проектов нормативных правовых актов),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w:t>
      </w:r>
      <w:proofErr w:type="gramEnd"/>
      <w:r w:rsidRPr="008E0335">
        <w:rPr>
          <w:rFonts w:ascii="Times New Roman" w:hAnsi="Times New Roman" w:cs="Times New Roman"/>
          <w:color w:val="000000" w:themeColor="text1"/>
          <w:sz w:val="26"/>
          <w:szCs w:val="26"/>
        </w:rPr>
        <w:t xml:space="preserve"> условия для проявления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22" w:name="Par379"/>
      <w:bookmarkEnd w:id="22"/>
      <w:r w:rsidRPr="008E0335">
        <w:rPr>
          <w:rFonts w:ascii="Times New Roman" w:hAnsi="Times New Roman" w:cs="Times New Roman"/>
          <w:color w:val="000000" w:themeColor="text1"/>
          <w:sz w:val="26"/>
          <w:szCs w:val="26"/>
        </w:rPr>
        <w:t>II. Определение перечня функций федеральных</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государственных органов, государственных корпораций</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(государственной компании), при реализации которых</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наиболее вероятно возникновение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 Определение перечня функций федеральных государственных органов, государственных корпораций (государственной компании), при реализации которых наиболее вероятно возникновение коррупции (далее - коррупционно-опасные функции), рекомендуется осуществлять посредством выделения тех функций, при реализации которых существуют предпосылки для возникновения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К коррупционно-опасным функциям необходимо отнести осуществление функций по контролю и надзору, управлению государственным имуществом, оказанию государственных услуг, а также разрешительных, регистрационных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Под функциями по контролю и надзору понимается осуществление действий по контролю и надзору за исполнением органами государственной власти, органами местного самоуправления, их должностными лицами, юридическими лицами и гражданами установленных </w:t>
      </w:r>
      <w:hyperlink r:id="rId52" w:history="1">
        <w:r w:rsidRPr="008E0335">
          <w:rPr>
            <w:rFonts w:ascii="Times New Roman" w:hAnsi="Times New Roman" w:cs="Times New Roman"/>
            <w:color w:val="000000" w:themeColor="text1"/>
            <w:sz w:val="26"/>
            <w:szCs w:val="26"/>
          </w:rPr>
          <w:t>Конституцией</w:t>
        </w:r>
      </w:hyperlink>
      <w:r w:rsidRPr="008E0335">
        <w:rPr>
          <w:rFonts w:ascii="Times New Roman" w:hAnsi="Times New Roman" w:cs="Times New Roman"/>
          <w:color w:val="000000" w:themeColor="text1"/>
          <w:sz w:val="26"/>
          <w:szCs w:val="26"/>
        </w:rPr>
        <w:t xml:space="preserve"> Российской Федерации, федеральными конституционными законами, федеральными законами и другими нормативными правовыми актами общеобязательных правил поведения (инспекции, ревизии, проверки).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 функциями по управлению государственным имуществом понимается осуществление полномочий собственника в отношении федерального имущества, в том числе переданного федеральным государственным унитарным предприятиям, федеральным казенным предприятиям и государственным учреждениям, а также управление находящимися в федеральной собственности акциями открытых акционерных обществ.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Под функциями по оказанию государственных услуг понимается предоставление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непосредственно или через подведомственные им федеральные государственные учреждения либо иные организации безвозмездно или по регулируемым органами государственной власти ценам, по запросам заявителей в пределах установленных нормативными правовыми актами Российской Федерации и нормативными</w:t>
      </w:r>
      <w:proofErr w:type="gramEnd"/>
      <w:r w:rsidRPr="008E0335">
        <w:rPr>
          <w:rFonts w:ascii="Times New Roman" w:hAnsi="Times New Roman" w:cs="Times New Roman"/>
          <w:color w:val="000000" w:themeColor="text1"/>
          <w:sz w:val="26"/>
          <w:szCs w:val="26"/>
        </w:rPr>
        <w:t xml:space="preserve"> правовыми актами субъектов Российской Федерации полномочий.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 разрешительными функциями понимается выдача органами государственной власти, органами местного самоуправления, их должностными лицами разрешений (лицензий) на осуществление определенного вида деятельности и (или) конкретных действий юридическим лицам и гражданам (удостоверения, лицензии, разрешения, аккредитации).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 регистрационными функциями понимается регистрация актов, документов, прав, объектов, осуществляемая в целях удостоверения фактов установления, изменения или прекращения правового статуса субъектов.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Правовое положение, цель деятельности и функции федеральных государственных органов, государственных корпораций (государственной компании) устанавливаются нормативными правовыми актами Российской Федерации, уставами и предусматривают четкое разграничение функций между федеральными государственными органами и государственными корпорациями (государственной компанией). В этой связи при определении перечня коррупционно-опасных функций необходимо обратить внимание на функции, предусматривающие: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размещение заказов на поставку товаров, выполнение работ и оказание услуг для государственных нужд;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осуществление государственного надзора и контроля;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организацию продажи федерального имущества, иного имущества, принадлежащего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предоставление права на заключение договоров аренды земельных участков, других объектов недвижимого имущества, находящихся в федеральной собственности;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подготовку и принятие решений об отсрочке уплаты налогов и сборов;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лицензирование отдельных видов деятельности, выдачу разрешений на отдельные виды работ и иные аналогичные действия;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проведение государственной экспертизы и выдачу заключений;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возбуждение и рассмотрение дел об административных правонарушениях, проведение административного расследования;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возбуждение уголовных дел, проведение расследования;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представление в судебных органах прав и законных интересов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регистрацию имущества и ведение баз данных имущества;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предоставление государственных услуг гражданам и организациям;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хранение и распределение материально-технических ресурсов.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Вышеперечисленный перечень не является исчерпывающим и носит рекомендательный характер для определения коррупционно опасных функций в конкретном федеральном государственном органе, государственной корпорации (государственной компании).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bookmarkStart w:id="23" w:name="Par409"/>
      <w:bookmarkEnd w:id="23"/>
      <w:r w:rsidRPr="008E0335">
        <w:rPr>
          <w:rFonts w:ascii="Times New Roman" w:hAnsi="Times New Roman" w:cs="Times New Roman"/>
          <w:color w:val="000000" w:themeColor="text1"/>
          <w:sz w:val="26"/>
          <w:szCs w:val="26"/>
        </w:rPr>
        <w:t>4. Информация о том, что при реализации той или иной функции возникают коррупционные риски (т.е. функция является коррупционно опасной), может быть выявлена: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ходе заседания комиссии по соблюдению требований к служебному поведению и урегулированию конфликта интересов (аттестационной комиссии);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статистических данных, в том числе в данных о состоянии преступности в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 результатам рассмотрения: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обращений граждан, содержащих информацию о коррупционных правонарушениях, в том числе обращений, поступивших по "горячей линии", "электронной приемной" и т.д.;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уведомлений представителя нанимателя (работодателя) о фактах обращения в целях склонения федерального государственного служащего, работника государственной корпорации (государственной компании) (далее - должностные лица) к совершению коррупционных правонарушений;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сообщений в СМИ о коррупционных правонарушениях или фактах несоблюдения должностными лицами требований к служебному поведению;</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материалов, представленных правоохранительными органами, иными государственными органами, органами местного самоуправления и их должностными лицами;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палатой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Перечень источников, указанных в настоящем пункте, не является исчерпывающим.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5. По итогам реализации вышеизложенных мероприятий федеральным государственным органам и государственным корпорациям (государственной компании) необходимо сформировать и утвердить перечни коррупционно опасных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Утверждение данных перечней осуществляется руководителем федерального государственного органа, государственной корпорации (государственной компании) после рассмотрения соответствующего вопроса на заседании комиссии по соблюдению требований к служебному поведению и урегулированию конфликта интересов (аттестационной комиссии).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Основанием для проведения заседания комиссии будет являться представление руководителя федерального государственного органа, государственной корпорации (государственной компании) или любого члена комиссии, касающееся осуществления в федеральном государственном органе, государственной корпорации (государственной компании) мер по предупреждению коррупции (</w:t>
      </w:r>
      <w:hyperlink r:id="rId53" w:history="1">
        <w:r w:rsidRPr="008E0335">
          <w:rPr>
            <w:rFonts w:ascii="Times New Roman" w:hAnsi="Times New Roman" w:cs="Times New Roman"/>
            <w:color w:val="000000" w:themeColor="text1"/>
            <w:sz w:val="26"/>
            <w:szCs w:val="26"/>
          </w:rPr>
          <w:t>подпункт "в" пункта 16</w:t>
        </w:r>
      </w:hyperlink>
      <w:r w:rsidRPr="008E0335">
        <w:rPr>
          <w:rFonts w:ascii="Times New Roman" w:hAnsi="Times New Roman" w:cs="Times New Roman"/>
          <w:color w:val="000000" w:themeColor="text1"/>
          <w:sz w:val="26"/>
          <w:szCs w:val="26"/>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1 июля 2010 г. N 821).</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6. Основаниями для внесения изменений (дополнений) в перечень коррупционно-опасных функций могут стать изменения законодательства Российской Федерации, предусматривающие возложение новых или перераспределение реализуемых функций, результаты проведения оценки коррупционных рисков, возникающих при реализации функций, мониторинга исполнения должностных обязанностей федеральными государственными служащими и работниками государственных корпораций (государственной компании) и т.д.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24" w:name="Par423"/>
      <w:bookmarkEnd w:id="24"/>
      <w:r w:rsidRPr="008E0335">
        <w:rPr>
          <w:rFonts w:ascii="Times New Roman" w:hAnsi="Times New Roman" w:cs="Times New Roman"/>
          <w:color w:val="000000" w:themeColor="text1"/>
          <w:sz w:val="26"/>
          <w:szCs w:val="26"/>
        </w:rPr>
        <w:t xml:space="preserve">III. Формирование перечня должностей </w:t>
      </w:r>
      <w:proofErr w:type="gramStart"/>
      <w:r w:rsidRPr="008E0335">
        <w:rPr>
          <w:rFonts w:ascii="Times New Roman" w:hAnsi="Times New Roman" w:cs="Times New Roman"/>
          <w:color w:val="000000" w:themeColor="text1"/>
          <w:sz w:val="26"/>
          <w:szCs w:val="26"/>
        </w:rPr>
        <w:t>федеральной</w:t>
      </w:r>
      <w:proofErr w:type="gramEnd"/>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государственной службы и должностей </w:t>
      </w:r>
      <w:proofErr w:type="gramStart"/>
      <w:r w:rsidRPr="008E0335">
        <w:rPr>
          <w:rFonts w:ascii="Times New Roman" w:hAnsi="Times New Roman" w:cs="Times New Roman"/>
          <w:color w:val="000000" w:themeColor="text1"/>
          <w:sz w:val="26"/>
          <w:szCs w:val="26"/>
        </w:rPr>
        <w:t>в</w:t>
      </w:r>
      <w:proofErr w:type="gramEnd"/>
      <w:r w:rsidRPr="008E0335">
        <w:rPr>
          <w:rFonts w:ascii="Times New Roman" w:hAnsi="Times New Roman" w:cs="Times New Roman"/>
          <w:color w:val="000000" w:themeColor="text1"/>
          <w:sz w:val="26"/>
          <w:szCs w:val="26"/>
        </w:rPr>
        <w:t xml:space="preserve"> государственных</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корпорациях</w:t>
      </w:r>
      <w:proofErr w:type="gramEnd"/>
      <w:r w:rsidRPr="008E0335">
        <w:rPr>
          <w:rFonts w:ascii="Times New Roman" w:hAnsi="Times New Roman" w:cs="Times New Roman"/>
          <w:color w:val="000000" w:themeColor="text1"/>
          <w:sz w:val="26"/>
          <w:szCs w:val="26"/>
        </w:rPr>
        <w:t xml:space="preserve"> (государственной компании), замещение</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которых</w:t>
      </w:r>
      <w:proofErr w:type="gramEnd"/>
      <w:r w:rsidRPr="008E0335">
        <w:rPr>
          <w:rFonts w:ascii="Times New Roman" w:hAnsi="Times New Roman" w:cs="Times New Roman"/>
          <w:color w:val="000000" w:themeColor="text1"/>
          <w:sz w:val="26"/>
          <w:szCs w:val="26"/>
        </w:rPr>
        <w:t xml:space="preserve"> связано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 Оценка коррупционных рисков заключается в выявлении условий и обстоятельств (действий, событий), возникающих в ходе конкретного управленческого процесса, позволяющих злоупотреблять должностными (трудовыми) обязанностями в целях </w:t>
      </w:r>
      <w:proofErr w:type="gramStart"/>
      <w:r w:rsidRPr="008E0335">
        <w:rPr>
          <w:rFonts w:ascii="Times New Roman" w:hAnsi="Times New Roman" w:cs="Times New Roman"/>
          <w:color w:val="000000" w:themeColor="text1"/>
          <w:sz w:val="26"/>
          <w:szCs w:val="26"/>
        </w:rPr>
        <w:t>получения</w:t>
      </w:r>
      <w:proofErr w:type="gramEnd"/>
      <w:r w:rsidRPr="008E0335">
        <w:rPr>
          <w:rFonts w:ascii="Times New Roman" w:hAnsi="Times New Roman" w:cs="Times New Roman"/>
          <w:color w:val="000000" w:themeColor="text1"/>
          <w:sz w:val="26"/>
          <w:szCs w:val="26"/>
        </w:rPr>
        <w:t xml:space="preserve"> как для должностных лиц, так и для третьих лиц выгоды в виде денег, ценностей, иного имущества или услуг имущественного характера, иных имущественных прав вопреки законным интересам общества и государства.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В ходе проведения оценки коррупционных рисков должны быть выявлены те административные процедуры, которые являются предметом коррупционных отношений.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Административная процедура представляет собой закрепленный в правовом акте порядок последовательного совершения юридически значимых действий ее участников, направленный на разрешение индивидуального юридического дела (реализацию субъективных прав, исполнение юридических обязанностей) или выполнение отдельной публичной функции (например, ведение реестра, регистрация, контрольная проверка).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этом анализируется: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что является предметом коррупции (за какие действия (бездействия) предоставляется выгода);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какие коррупционные схемы используются.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Должности федеральной государственной службы, должности в государственной корпорации (государственной компании), которые являются ключевыми для совершения коррупционных правонарушений, определяются с учетом высокой степени свободы принятия решений, вызванной спецификой служебной (трудовой) деятельности, интенсивности контактов с гражданами и организациями.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4. Признаками, характеризующими коррупционное поведение должностного лица при осуществлении коррупционно опасных функций, могут служить следующие действия: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необоснованное затягивание решения вопроса сверх установленных сроков (волокита) при принятии решений, связанных с реализацией прав граждан или юридических лиц, решение вопроса во внеочередном порядке в отношении отдельного физического или юридического лица при наличии значительного числа очередных обращений;</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использование своих служебных полномочий при решении личных вопросов, связанных с удовлетворением материальных потребностей должностного лица либо его родственников;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предоставление не предусмотренных законом преимуществ (протекционизм, семейственность) для поступления на государственную службу, на работу в государственную корпорацию (государственную компанию);</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оказание предпочтения физическим лицам, индивидуальным предпринимателям, юридическим лицам в предоставлении публичных услуг, а также содействие в осуществлении предпринимательской деятельности;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использование в личных или групповых интересах информации, полученной при выполнении служебных (трудовых) обязанностей, если такая информация не подлежит официальному распространению;</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требование от физических и юридических лиц информации, предоставление которой не предусмотрено законодательством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также сведения о:</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нарушении должностными лицами требований нормативных правовых, ведомственных, локальных актов, регламентирующих вопросы организации, планирования и проведения мероприятий, предусмотренных должностными (трудовыми) обязанностями;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искажении</w:t>
      </w:r>
      <w:proofErr w:type="gramEnd"/>
      <w:r w:rsidRPr="008E0335">
        <w:rPr>
          <w:rFonts w:ascii="Times New Roman" w:hAnsi="Times New Roman" w:cs="Times New Roman"/>
          <w:color w:val="000000" w:themeColor="text1"/>
          <w:sz w:val="26"/>
          <w:szCs w:val="26"/>
        </w:rPr>
        <w:t>, сокрытии или представлении заведомо ложных сведений в служебных учетных и отчетных документах, являющихся существенным элементом служебной (трудовой) деятельности;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попытках</w:t>
      </w:r>
      <w:proofErr w:type="gramEnd"/>
      <w:r w:rsidRPr="008E0335">
        <w:rPr>
          <w:rFonts w:ascii="Times New Roman" w:hAnsi="Times New Roman" w:cs="Times New Roman"/>
          <w:color w:val="000000" w:themeColor="text1"/>
          <w:sz w:val="26"/>
          <w:szCs w:val="26"/>
        </w:rPr>
        <w:t xml:space="preserve"> несанкционированного доступа к информационным ресурсам;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действиях</w:t>
      </w:r>
      <w:proofErr w:type="gramEnd"/>
      <w:r w:rsidRPr="008E0335">
        <w:rPr>
          <w:rFonts w:ascii="Times New Roman" w:hAnsi="Times New Roman" w:cs="Times New Roman"/>
          <w:color w:val="000000" w:themeColor="text1"/>
          <w:sz w:val="26"/>
          <w:szCs w:val="26"/>
        </w:rPr>
        <w:t xml:space="preserve"> распорядительного характера, превышающих или не относящихся к должностным (трудовым) полномочиям;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бездействии</w:t>
      </w:r>
      <w:proofErr w:type="gramEnd"/>
      <w:r w:rsidRPr="008E0335">
        <w:rPr>
          <w:rFonts w:ascii="Times New Roman" w:hAnsi="Times New Roman" w:cs="Times New Roman"/>
          <w:color w:val="000000" w:themeColor="text1"/>
          <w:sz w:val="26"/>
          <w:szCs w:val="26"/>
        </w:rPr>
        <w:t xml:space="preserve"> в случаях, требующих принятия решений в соответствии со служебными (трудовыми) обязанностями;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получении</w:t>
      </w:r>
      <w:proofErr w:type="gramEnd"/>
      <w:r w:rsidRPr="008E0335">
        <w:rPr>
          <w:rFonts w:ascii="Times New Roman" w:hAnsi="Times New Roman" w:cs="Times New Roman"/>
          <w:color w:val="000000" w:themeColor="text1"/>
          <w:sz w:val="26"/>
          <w:szCs w:val="26"/>
        </w:rPr>
        <w:t xml:space="preserve"> должностным лицом, членами его семьи, близкими родственниками необоснованно высокого вознаграждения за создание произведений литературы, науки, искусства, чтение лекций и иную преподавательскую деятельность;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получении должностным лицом, членами его семьи, третьими лицами кредитов или займов на необоснованно длительные сроки или по необоснованно низким ставкам, равно как и предоставление необоснованно высоких ставок по банковским вкладам (депозитам) указанных лиц;</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совершении</w:t>
      </w:r>
      <w:proofErr w:type="gramEnd"/>
      <w:r w:rsidRPr="008E0335">
        <w:rPr>
          <w:rFonts w:ascii="Times New Roman" w:hAnsi="Times New Roman" w:cs="Times New Roman"/>
          <w:color w:val="000000" w:themeColor="text1"/>
          <w:sz w:val="26"/>
          <w:szCs w:val="26"/>
        </w:rPr>
        <w:t xml:space="preserve"> частых или крупных сделок с субъектами предпринимательской деятельности, владельцами которых или руководящие должности в которых замещают родственники должностных лиц;</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совершении</w:t>
      </w:r>
      <w:proofErr w:type="gramEnd"/>
      <w:r w:rsidRPr="008E0335">
        <w:rPr>
          <w:rFonts w:ascii="Times New Roman" w:hAnsi="Times New Roman" w:cs="Times New Roman"/>
          <w:color w:val="000000" w:themeColor="text1"/>
          <w:sz w:val="26"/>
          <w:szCs w:val="26"/>
        </w:rPr>
        <w:t xml:space="preserve"> финансово-хозяйственных операций с очевидными (даже не для специалиста) нарушениями действующего законодательства.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5. </w:t>
      </w:r>
      <w:proofErr w:type="gramStart"/>
      <w:r w:rsidRPr="008E0335">
        <w:rPr>
          <w:rFonts w:ascii="Times New Roman" w:hAnsi="Times New Roman" w:cs="Times New Roman"/>
          <w:color w:val="000000" w:themeColor="text1"/>
          <w:sz w:val="26"/>
          <w:szCs w:val="26"/>
        </w:rPr>
        <w:t>По итогам реализации вышеизложенных мероприятий федеральным государственным органам и государственным корпорациям (государственной компании) необходимо сформировать и утвердить перечень должностей в федеральных государственных органах и государственных корпорациях (государственной компании), замещение которых связано с коррупционными рисками (</w:t>
      </w:r>
      <w:hyperlink r:id="rId54" w:history="1">
        <w:r w:rsidRPr="008E0335">
          <w:rPr>
            <w:rFonts w:ascii="Times New Roman" w:hAnsi="Times New Roman" w:cs="Times New Roman"/>
            <w:color w:val="000000" w:themeColor="text1"/>
            <w:sz w:val="26"/>
            <w:szCs w:val="26"/>
          </w:rPr>
          <w:t>подпункт "а" пункта 22</w:t>
        </w:r>
      </w:hyperlink>
      <w:r w:rsidRPr="008E0335">
        <w:rPr>
          <w:rFonts w:ascii="Times New Roman" w:hAnsi="Times New Roman" w:cs="Times New Roman"/>
          <w:color w:val="000000" w:themeColor="text1"/>
          <w:sz w:val="26"/>
          <w:szCs w:val="26"/>
        </w:rPr>
        <w:t xml:space="preserve"> и </w:t>
      </w:r>
      <w:hyperlink r:id="rId55" w:history="1">
        <w:r w:rsidRPr="008E0335">
          <w:rPr>
            <w:rFonts w:ascii="Times New Roman" w:hAnsi="Times New Roman" w:cs="Times New Roman"/>
            <w:color w:val="000000" w:themeColor="text1"/>
            <w:sz w:val="26"/>
            <w:szCs w:val="26"/>
          </w:rPr>
          <w:t>подпункт "в" пункта 23</w:t>
        </w:r>
      </w:hyperlink>
      <w:r w:rsidRPr="008E0335">
        <w:rPr>
          <w:rFonts w:ascii="Times New Roman" w:hAnsi="Times New Roman" w:cs="Times New Roman"/>
          <w:color w:val="000000" w:themeColor="text1"/>
          <w:sz w:val="26"/>
          <w:szCs w:val="26"/>
        </w:rPr>
        <w:t xml:space="preserve"> Указа Президента Российской Федерации от 2 апреля 2013 г. N 309 "О мерах по реализации отдельных положений</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Федерального закона "О противодействии коррупции").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Утверждение данного перечня должно осуществляться руководителем федерального государственного органа, государственной корпорации (государственной компании) после рассмотрения соответствующего вопроса на заседании комиссии по соблюдению требований к служебному поведению и урегулированию конфликта интересов (аттестационной комиссии).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Основанием для проведения заседания комиссии будет являться представление руководителя федерального государственного органа, государственной корпорации (государственной компании) или любого члена комиссии, касающееся осуществления в федеральном государственном органе, государственной корпорации мер по предупреждению коррупции (</w:t>
      </w:r>
      <w:hyperlink r:id="rId56" w:history="1">
        <w:r w:rsidRPr="008E0335">
          <w:rPr>
            <w:rFonts w:ascii="Times New Roman" w:hAnsi="Times New Roman" w:cs="Times New Roman"/>
            <w:color w:val="000000" w:themeColor="text1"/>
            <w:sz w:val="26"/>
            <w:szCs w:val="26"/>
          </w:rPr>
          <w:t>подпункт "в" пункта 16</w:t>
        </w:r>
      </w:hyperlink>
      <w:r w:rsidRPr="008E0335">
        <w:rPr>
          <w:rFonts w:ascii="Times New Roman" w:hAnsi="Times New Roman" w:cs="Times New Roman"/>
          <w:color w:val="000000" w:themeColor="text1"/>
          <w:sz w:val="26"/>
          <w:szCs w:val="26"/>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2010 г. N 821).</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Уточнение (корректировку) перечня должностей в федеральных государственных органах и государственных корпорациях (государственной компании), замещение которых связано с коррупционными рисками, предлагается осуществлять по результатам оценки коррупционных рисков и не реже одного раза в год.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6. В соответствии с антикоррупционным законодательством лица, замещающие должности, включенные в обозначенный перечень должностей, обязаны представлять сведения о своих доходах, расходах, имуществе и обязательствах имущественного характера, а также сведения о доходах, расходах, имуществе и обязательствах имущественного характера членов семьи.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Таким образом, федеральными государственными органами и государственными корпорациями (государственной компанией) будет определен круг должностных лиц, деятельность и имущественное положение которых является объектом пристального </w:t>
      </w:r>
      <w:proofErr w:type="gramStart"/>
      <w:r w:rsidRPr="008E0335">
        <w:rPr>
          <w:rFonts w:ascii="Times New Roman" w:hAnsi="Times New Roman" w:cs="Times New Roman"/>
          <w:color w:val="000000" w:themeColor="text1"/>
          <w:sz w:val="26"/>
          <w:szCs w:val="26"/>
        </w:rPr>
        <w:t>внимания</w:t>
      </w:r>
      <w:proofErr w:type="gramEnd"/>
      <w:r w:rsidRPr="008E0335">
        <w:rPr>
          <w:rFonts w:ascii="Times New Roman" w:hAnsi="Times New Roman" w:cs="Times New Roman"/>
          <w:color w:val="000000" w:themeColor="text1"/>
          <w:sz w:val="26"/>
          <w:szCs w:val="26"/>
        </w:rPr>
        <w:t xml:space="preserve"> как со стороны общественности, так и со стороны сотрудников кадровых служб, ответственных за работу по профилактике коррупционных и иных правонарушений, что позволит осуществлять обоснованный контроль за благосостоянием и имущественным положением данных должностных лиц и членов их семей.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25" w:name="Par459"/>
      <w:bookmarkEnd w:id="25"/>
      <w:r w:rsidRPr="008E0335">
        <w:rPr>
          <w:rFonts w:ascii="Times New Roman" w:hAnsi="Times New Roman" w:cs="Times New Roman"/>
          <w:color w:val="000000" w:themeColor="text1"/>
          <w:sz w:val="26"/>
          <w:szCs w:val="26"/>
        </w:rPr>
        <w:t>IV. Минимизация коррупционных рисков</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либо их устранение в конкретных управленческих процессах</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реализации коррупционно опасных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 Минимизация коррупционных рисков либо их устранение достигается различными методами, например регламентацией административных процедур исполнения соответствующей коррупционно-опасной функции, их упрощением либо исключением, установлением препятствий (ограничений), затрудняющих реализацию коррупционных схем.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Регламентация административных процедур позволяет снизить степень угрозы возникновения коррупции в связи со следующим: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значительно уменьшается риск отклонения должностного лица при реализации должностных полномочий от достижения закрепленной цели возникших правоотношений;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снижается степень усмотрения должностных лиц при принятии управленческих решений;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создаются условия для осуществления надлежащего </w:t>
      </w:r>
      <w:proofErr w:type="gramStart"/>
      <w:r w:rsidRPr="008E0335">
        <w:rPr>
          <w:rFonts w:ascii="Times New Roman" w:hAnsi="Times New Roman" w:cs="Times New Roman"/>
          <w:color w:val="000000" w:themeColor="text1"/>
          <w:sz w:val="26"/>
          <w:szCs w:val="26"/>
        </w:rPr>
        <w:t>контроля за</w:t>
      </w:r>
      <w:proofErr w:type="gramEnd"/>
      <w:r w:rsidRPr="008E0335">
        <w:rPr>
          <w:rFonts w:ascii="Times New Roman" w:hAnsi="Times New Roman" w:cs="Times New Roman"/>
          <w:color w:val="000000" w:themeColor="text1"/>
          <w:sz w:val="26"/>
          <w:szCs w:val="26"/>
        </w:rPr>
        <w:t xml:space="preserve"> процессом принятия управленческих решений, что при необходимости позволяет корректировать ошибочные решения, не дожидаясь развития конфликтной ситуации;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обеспечивается единообразное осуществление функций должностными лицами различных федеральных государственных органов, государственных корпораций (государственной компании);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создается гласная, открытая модель реализации коррупционно-опасной функции.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При этом дробление административных процедур на дополнительные стадии с их закреплением за независимыми друг от друга</w:t>
      </w:r>
      <w:proofErr w:type="gramEnd"/>
      <w:r w:rsidRPr="008E0335">
        <w:rPr>
          <w:rFonts w:ascii="Times New Roman" w:hAnsi="Times New Roman" w:cs="Times New Roman"/>
          <w:color w:val="000000" w:themeColor="text1"/>
          <w:sz w:val="26"/>
          <w:szCs w:val="26"/>
        </w:rPr>
        <w:t xml:space="preserve"> должностными лицами позволит обеспечить взаимный контроль.</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В качестве установления препятствий (ограничений), затрудняющих реализацию коррупционных схем, предлагается применять следующие меры:</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перераспределение функций между структурными подразделениями внутри федерального государственного органа, государственной корпорации (государственной компании);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введение или расширение процессуальных форм взаимодействия граждан (организаций) и должностных лиц, например использование информационных технологий в качестве приоритетного направления для осуществления служебной деятельности ("одно окно", системы электронного обмена информацией);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исключение необходимости личного взаимодействия (общения) должностных лиц с гражданами и организациями;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совершенствование механизма отбора должностных лиц для включения в состав комиссий, рабочих групп, принимающих управленческие решения;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сокращение количества должностных лиц, участвующих в принятии управленческого решения, обеспечивающего реализацию субъективных прав и юридических обязанностей;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оптимизация перечня документов (материалов, информации), которые граждане (организации) обязаны предоставить для реализации права;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сокращение сроков принятия управленческих решений;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установление четкой регламентации способа и сроков совершения действий должностным лицом при осуществлении коррупционно опасной функции;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установление дополнительных форм отчетности должностных лиц о результатах принятых решений.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4. В целях недопущения совершения должностными лицами коррупционных правонарушений реализацию мероприятий, содержащихся в настоящих методических рекомендациях, необходимо осуществлять на постоянной основе посредством: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организации внутреннего </w:t>
      </w:r>
      <w:proofErr w:type="gramStart"/>
      <w:r w:rsidRPr="008E0335">
        <w:rPr>
          <w:rFonts w:ascii="Times New Roman" w:hAnsi="Times New Roman" w:cs="Times New Roman"/>
          <w:color w:val="000000" w:themeColor="text1"/>
          <w:sz w:val="26"/>
          <w:szCs w:val="26"/>
        </w:rPr>
        <w:t>контроля за</w:t>
      </w:r>
      <w:proofErr w:type="gramEnd"/>
      <w:r w:rsidRPr="008E0335">
        <w:rPr>
          <w:rFonts w:ascii="Times New Roman" w:hAnsi="Times New Roman" w:cs="Times New Roman"/>
          <w:color w:val="000000" w:themeColor="text1"/>
          <w:sz w:val="26"/>
          <w:szCs w:val="26"/>
        </w:rPr>
        <w:t xml:space="preserve"> исполнением должностными лицами своих обязанностей, основанного на механизме проверочных мероприятий, введения системы внутреннего информирования. </w:t>
      </w:r>
      <w:proofErr w:type="gramStart"/>
      <w:r w:rsidRPr="008E0335">
        <w:rPr>
          <w:rFonts w:ascii="Times New Roman" w:hAnsi="Times New Roman" w:cs="Times New Roman"/>
          <w:color w:val="000000" w:themeColor="text1"/>
          <w:sz w:val="26"/>
          <w:szCs w:val="26"/>
        </w:rPr>
        <w:t>При этом проверочные мероприятия должны проводиться как в рамках проверки достоверности и полноты сведений о доходах, об имуществе и обязательствах имущественного характера, контроля за соответствием расходов доходам, так и на основании поступившей информации о коррупционных проявлениях, в том числе жалоб и обращений граждан и организаций, публикаций о фактах коррупционной деятельности должностных лиц в СМИ;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использования средств видеонаблюдения и аудиозаписи в местах приема граждан и представителей организаций;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проведения разъяснительной и иной работы для существенного снижения возможностей коррупционного поведения при исполнении коррупционно-опасных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5. Таким образом, осуществление на системной основе мероприятий, указанных в настоящем разделе, позволит устранить коррупционные риски в конкретных управленческих процессах реализации коррупционно-опасных функций либо минимизировать их.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26" w:name="Par487"/>
      <w:bookmarkEnd w:id="26"/>
      <w:r w:rsidRPr="008E0335">
        <w:rPr>
          <w:rFonts w:ascii="Times New Roman" w:hAnsi="Times New Roman" w:cs="Times New Roman"/>
          <w:color w:val="000000" w:themeColor="text1"/>
          <w:sz w:val="26"/>
          <w:szCs w:val="26"/>
        </w:rPr>
        <w:t>V. Мониторинг исполнения должностных обязанностей</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федеральными государственными служащими и работниками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государственных корпораций (государственной компании),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деятельность</w:t>
      </w:r>
      <w:proofErr w:type="gramEnd"/>
      <w:r w:rsidRPr="008E0335">
        <w:rPr>
          <w:rFonts w:ascii="Times New Roman" w:hAnsi="Times New Roman" w:cs="Times New Roman"/>
          <w:color w:val="000000" w:themeColor="text1"/>
          <w:sz w:val="26"/>
          <w:szCs w:val="26"/>
        </w:rPr>
        <w:t xml:space="preserve"> которых связана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 Основными задачами мониторинга исполнения должностных обязанностей федеральными государственными служащими и работниками государственных корпораций (государственной компании), деятельность которых связана с коррупционными рисками (далее - мониторинг), являются: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своевременная фиксация отклонения действий должностных лиц от установленных норм, правил служебного поведения;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выявление и анализ факторов, способствующих ненадлежащему исполнению либо превышению должностных полномочий;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подготовка предложений по минимизации коррупционных рисков либо их устранению в деятельности должностных лиц;</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корректировка перечня коррупционно опасных функций и перечня должностей в федеральных государственных органах и государственных корпорациях (государственной компании), замещение которых связано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Проведение мониторинга осуществляется путем сбора информации о признаках и фактах коррупционной деятельности должностных лиц.</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Сбор указанной информации может осуществляться, в том числе, путем проведения опросов на официальном сайте федеральных государственных органов и государственных корпораций (государственной компании) в сети Интернет, а также с использованием электронной почты, телефонной и факсимильной связи от лиц и организаций, имевших опыт взаимодействия с должностными лицами.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При проведении мониторинга: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формируется набор показателей, характеризующих антикоррупционное поведение должностных лиц, деятельность которых связана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обеспечивается взаимодействие со структурными подразделениями федерального государственного органа, государственной корпорации (государственной компании), иными государственными органами и организациями в целях изучения документов, иных материалов, содержащих сведения, указанные в </w:t>
      </w:r>
      <w:hyperlink w:anchor="Par409" w:history="1">
        <w:r w:rsidRPr="008E0335">
          <w:rPr>
            <w:rFonts w:ascii="Times New Roman" w:hAnsi="Times New Roman" w:cs="Times New Roman"/>
            <w:color w:val="000000" w:themeColor="text1"/>
            <w:sz w:val="26"/>
            <w:szCs w:val="26"/>
          </w:rPr>
          <w:t>пункте 4 раздела II</w:t>
        </w:r>
      </w:hyperlink>
      <w:r w:rsidRPr="008E0335">
        <w:rPr>
          <w:rFonts w:ascii="Times New Roman" w:hAnsi="Times New Roman" w:cs="Times New Roman"/>
          <w:color w:val="000000" w:themeColor="text1"/>
          <w:sz w:val="26"/>
          <w:szCs w:val="26"/>
        </w:rPr>
        <w:t xml:space="preserve"> настоящих методических рекомендаций.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4. Результатами проведения мониторинга являются: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подготовка материалов о несоблюдении должностными лицами при исполнении должностных обязанностей требований к служебному поведению и (или) требований об урегулировании конфликта интересов;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подготовка предложений по минимизации коррупционных рисков либо их устранению в деятельности должностных лиц, а также по внесению изменений в перечень коррупционно опасных функций и перечень должностей в федеральных государственных органах и государственных корпорациях (государственной компании), замещение которых связано с коррупционными рисками;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ежегодные доклады руководству федерального государственного органа, государственной корпорации (государственной компаний) о результатах проведения мониторинга.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27" w:name="Par507"/>
      <w:bookmarkEnd w:id="27"/>
      <w:r w:rsidRPr="008E0335">
        <w:rPr>
          <w:rFonts w:ascii="Times New Roman" w:hAnsi="Times New Roman" w:cs="Times New Roman"/>
          <w:color w:val="000000" w:themeColor="text1"/>
          <w:sz w:val="26"/>
          <w:szCs w:val="26"/>
        </w:rPr>
        <w:t>VI. Заключительные положения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 </w:t>
      </w:r>
      <w:proofErr w:type="gramStart"/>
      <w:r w:rsidRPr="008E0335">
        <w:rPr>
          <w:rFonts w:ascii="Times New Roman" w:hAnsi="Times New Roman" w:cs="Times New Roman"/>
          <w:color w:val="000000" w:themeColor="text1"/>
          <w:sz w:val="26"/>
          <w:szCs w:val="26"/>
        </w:rPr>
        <w:t>Вопросы, связанные с проведением оценки коррупционных рисков, возникающих при реализации функций, корректировкой перечней должностей федеральной государственной службы и должностей в государственных корпорациях (государственной компании), замещение которых связано с коррупционными рисками, а также результаты мониторинга исполнения должностных обязанностей должностных лиц, деятельность которых связана с коррупционными рисками, рассматриваются на заседаниях комиссий по соблюдению требований к служебному поведению и урегулированию конфликта интересов (аттестационных</w:t>
      </w:r>
      <w:proofErr w:type="gramEnd"/>
      <w:r w:rsidRPr="008E0335">
        <w:rPr>
          <w:rFonts w:ascii="Times New Roman" w:hAnsi="Times New Roman" w:cs="Times New Roman"/>
          <w:color w:val="000000" w:themeColor="text1"/>
          <w:sz w:val="26"/>
          <w:szCs w:val="26"/>
        </w:rPr>
        <w:t xml:space="preserve"> комиссий) не реже одного раза в год.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2. </w:t>
      </w:r>
      <w:proofErr w:type="gramStart"/>
      <w:r w:rsidRPr="008E0335">
        <w:rPr>
          <w:rFonts w:ascii="Times New Roman" w:hAnsi="Times New Roman" w:cs="Times New Roman"/>
          <w:color w:val="000000" w:themeColor="text1"/>
          <w:sz w:val="26"/>
          <w:szCs w:val="26"/>
        </w:rPr>
        <w:t xml:space="preserve">Информация о проведении федеральными государственными органами оценок коррупционных рисков, возникающих при реализации ими своих функций, и внесении уточнений в перечни должностей федеральной государственной службы, замещение которых связано с коррупционными рисками, в соответствии с </w:t>
      </w:r>
      <w:hyperlink r:id="rId57" w:history="1">
        <w:r w:rsidRPr="008E0335">
          <w:rPr>
            <w:rFonts w:ascii="Times New Roman" w:hAnsi="Times New Roman" w:cs="Times New Roman"/>
            <w:color w:val="000000" w:themeColor="text1"/>
            <w:sz w:val="26"/>
            <w:szCs w:val="26"/>
          </w:rPr>
          <w:t>абзацем четвертым подпункта и) пункта 2</w:t>
        </w:r>
      </w:hyperlink>
      <w:r w:rsidRPr="008E0335">
        <w:rPr>
          <w:rFonts w:ascii="Times New Roman" w:hAnsi="Times New Roman" w:cs="Times New Roman"/>
          <w:color w:val="000000" w:themeColor="text1"/>
          <w:sz w:val="26"/>
          <w:szCs w:val="26"/>
        </w:rPr>
        <w:t xml:space="preserve"> Национального плана противодействия коррупции на 2012 - 2013 годы, утвержденного Указом Президента Российской Федерации от 13 марта 2012 г. N 297, а</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 xml:space="preserve">также о проведении данной работы государственными корпорациями (государственной компанией) в соответствии с </w:t>
      </w:r>
      <w:hyperlink r:id="rId58" w:history="1">
        <w:r w:rsidRPr="008E0335">
          <w:rPr>
            <w:rFonts w:ascii="Times New Roman" w:hAnsi="Times New Roman" w:cs="Times New Roman"/>
            <w:color w:val="000000" w:themeColor="text1"/>
            <w:sz w:val="26"/>
            <w:szCs w:val="26"/>
          </w:rPr>
          <w:t>абзацами вторым</w:t>
        </w:r>
      </w:hyperlink>
      <w:r w:rsidRPr="008E0335">
        <w:rPr>
          <w:rFonts w:ascii="Times New Roman" w:hAnsi="Times New Roman" w:cs="Times New Roman"/>
          <w:color w:val="000000" w:themeColor="text1"/>
          <w:sz w:val="26"/>
          <w:szCs w:val="26"/>
        </w:rPr>
        <w:t xml:space="preserve"> и </w:t>
      </w:r>
      <w:hyperlink r:id="rId59" w:history="1">
        <w:r w:rsidRPr="008E0335">
          <w:rPr>
            <w:rFonts w:ascii="Times New Roman" w:hAnsi="Times New Roman" w:cs="Times New Roman"/>
            <w:color w:val="000000" w:themeColor="text1"/>
            <w:sz w:val="26"/>
            <w:szCs w:val="26"/>
          </w:rPr>
          <w:t>четвертым подпункта "с" пункта 2</w:t>
        </w:r>
      </w:hyperlink>
      <w:r w:rsidRPr="008E0335">
        <w:rPr>
          <w:rFonts w:ascii="Times New Roman" w:hAnsi="Times New Roman" w:cs="Times New Roman"/>
          <w:color w:val="000000" w:themeColor="text1"/>
          <w:sz w:val="26"/>
          <w:szCs w:val="26"/>
        </w:rPr>
        <w:t xml:space="preserve"> Указа Президента Российской Федерации от 7 мая 2012 г. N 601 "Об основных направлениях совершенствования системы государственного управления" представляется в Министерство труда и социальной защиты Российской Федерации для подготовки доклада в президиум Совета при Президенте Российской Федерации по противодействию коррупции</w:t>
      </w:r>
      <w:proofErr w:type="gramEnd"/>
      <w:r w:rsidRPr="008E0335">
        <w:rPr>
          <w:rFonts w:ascii="Times New Roman" w:hAnsi="Times New Roman" w:cs="Times New Roman"/>
          <w:color w:val="000000" w:themeColor="text1"/>
          <w:sz w:val="26"/>
          <w:szCs w:val="26"/>
        </w:rPr>
        <w:t xml:space="preserve"> и Правительство Российской Федерации. Сроки, порядок и форма представления указанной информации определяются Министерством труда и социальной защиты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3. </w:t>
      </w:r>
      <w:proofErr w:type="gramStart"/>
      <w:r w:rsidRPr="008E0335">
        <w:rPr>
          <w:rFonts w:ascii="Times New Roman" w:hAnsi="Times New Roman" w:cs="Times New Roman"/>
          <w:color w:val="000000" w:themeColor="text1"/>
          <w:sz w:val="26"/>
          <w:szCs w:val="26"/>
        </w:rPr>
        <w:t xml:space="preserve">Реализация настоящих методических рекомендаций осуществляется подразделениями кадровых служб федеральных государственных органов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 подразделениями по профилактике коррупционных и иных правонарушений государственных корпораций (государственной компании) в рамках исполнения функций, возложенных на них </w:t>
      </w:r>
      <w:hyperlink r:id="rId60" w:history="1">
        <w:r w:rsidRPr="008E0335">
          <w:rPr>
            <w:rFonts w:ascii="Times New Roman" w:hAnsi="Times New Roman" w:cs="Times New Roman"/>
            <w:color w:val="000000" w:themeColor="text1"/>
            <w:sz w:val="26"/>
            <w:szCs w:val="26"/>
          </w:rPr>
          <w:t>Указом</w:t>
        </w:r>
      </w:hyperlink>
      <w:r w:rsidRPr="008E0335">
        <w:rPr>
          <w:rFonts w:ascii="Times New Roman" w:hAnsi="Times New Roman" w:cs="Times New Roman"/>
          <w:color w:val="000000" w:themeColor="text1"/>
          <w:sz w:val="26"/>
          <w:szCs w:val="26"/>
        </w:rPr>
        <w:t xml:space="preserve"> Президента Российской Федерации от 21 сентября 2009 г. N 1065 "О</w:t>
      </w:r>
      <w:proofErr w:type="gramEnd"/>
      <w:r w:rsidRPr="008E0335">
        <w:rPr>
          <w:rFonts w:ascii="Times New Roman" w:hAnsi="Times New Roman" w:cs="Times New Roman"/>
          <w:color w:val="000000" w:themeColor="text1"/>
          <w:sz w:val="26"/>
          <w:szCs w:val="26"/>
        </w:rPr>
        <w:t xml:space="preserve"> </w:t>
      </w:r>
      <w:proofErr w:type="gramStart"/>
      <w:r w:rsidRPr="008E0335">
        <w:rPr>
          <w:rFonts w:ascii="Times New Roman" w:hAnsi="Times New Roman" w:cs="Times New Roman"/>
          <w:color w:val="000000" w:themeColor="text1"/>
          <w:sz w:val="26"/>
          <w:szCs w:val="26"/>
        </w:rPr>
        <w:t>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right"/>
        <w:outlineLvl w:val="0"/>
        <w:rPr>
          <w:rFonts w:ascii="Times New Roman" w:hAnsi="Times New Roman" w:cs="Times New Roman"/>
          <w:color w:val="000000" w:themeColor="text1"/>
          <w:sz w:val="26"/>
          <w:szCs w:val="26"/>
        </w:rPr>
      </w:pPr>
      <w:bookmarkStart w:id="28" w:name="Par517"/>
      <w:bookmarkEnd w:id="28"/>
      <w:r w:rsidRPr="008E0335">
        <w:rPr>
          <w:rFonts w:ascii="Times New Roman" w:hAnsi="Times New Roman" w:cs="Times New Roman"/>
          <w:color w:val="000000" w:themeColor="text1"/>
          <w:sz w:val="26"/>
          <w:szCs w:val="26"/>
        </w:rPr>
        <w:t>Приложение N 3</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bookmarkStart w:id="29" w:name="Par519"/>
      <w:bookmarkEnd w:id="29"/>
      <w:r w:rsidRPr="008E0335">
        <w:rPr>
          <w:rFonts w:ascii="Times New Roman" w:hAnsi="Times New Roman" w:cs="Times New Roman"/>
          <w:color w:val="000000" w:themeColor="text1"/>
          <w:sz w:val="26"/>
          <w:szCs w:val="26"/>
        </w:rPr>
        <w:t>ОБЗОР РЕКОМЕНДАЦИЙ</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ПО ОСУЩЕСТВЛЕНИЮ КОМПЛЕКСА </w:t>
      </w:r>
      <w:proofErr w:type="gramStart"/>
      <w:r w:rsidRPr="008E0335">
        <w:rPr>
          <w:rFonts w:ascii="Times New Roman" w:hAnsi="Times New Roman" w:cs="Times New Roman"/>
          <w:color w:val="000000" w:themeColor="text1"/>
          <w:sz w:val="26"/>
          <w:szCs w:val="26"/>
        </w:rPr>
        <w:t>ОРГАНИЗАЦИОННЫХ</w:t>
      </w:r>
      <w:proofErr w:type="gramEnd"/>
      <w:r w:rsidRPr="008E0335">
        <w:rPr>
          <w:rFonts w:ascii="Times New Roman" w:hAnsi="Times New Roman" w:cs="Times New Roman"/>
          <w:color w:val="000000" w:themeColor="text1"/>
          <w:sz w:val="26"/>
          <w:szCs w:val="26"/>
        </w:rPr>
        <w:t>,</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РАЗЪЯСНИТЕЛЬНЫХ И ИНЫХ МЕР ПО НЕДОПУЩЕНИЮ </w:t>
      </w:r>
      <w:proofErr w:type="gramStart"/>
      <w:r w:rsidRPr="008E0335">
        <w:rPr>
          <w:rFonts w:ascii="Times New Roman" w:hAnsi="Times New Roman" w:cs="Times New Roman"/>
          <w:color w:val="000000" w:themeColor="text1"/>
          <w:sz w:val="26"/>
          <w:szCs w:val="26"/>
        </w:rPr>
        <w:t>ДОЛЖНОСТНЫМИ</w:t>
      </w:r>
      <w:proofErr w:type="gramEnd"/>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ЛИЦАМИ ПОВЕДЕНИЯ, КОТОРОЕ МОЖЕТ ВОСПРИНИМАТЬСЯ ОКРУЖАЮЩИМИ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КАК ОБЕЩАНИЕ ДАЧИ ВЗЯТКИ ИЛИ ПРЕДЛОЖЕНИЕ ДАЧИ ВЗЯТКИ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ЛИБО КАК СОГЛАСИЕ ПРИНЯТЬ ВЗЯТКУ</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ИЛИ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30" w:name="Par527"/>
      <w:bookmarkEnd w:id="30"/>
      <w:r w:rsidRPr="008E0335">
        <w:rPr>
          <w:rFonts w:ascii="Times New Roman" w:hAnsi="Times New Roman" w:cs="Times New Roman"/>
          <w:color w:val="000000" w:themeColor="text1"/>
          <w:sz w:val="26"/>
          <w:szCs w:val="26"/>
        </w:rPr>
        <w:t>I. Международные документы и действующее законодательство</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Российской Федерации в области противодействия коррупции,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криминализации обещания дачи взятки или получения взятки,</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предложения дачи взятки или получения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Российская Федерация реализует принятые обязательства во исполнение конвенций Организации Объединенных Наций, </w:t>
      </w:r>
      <w:hyperlink r:id="rId61" w:history="1">
        <w:r w:rsidRPr="008E0335">
          <w:rPr>
            <w:rFonts w:ascii="Times New Roman" w:hAnsi="Times New Roman" w:cs="Times New Roman"/>
            <w:color w:val="000000" w:themeColor="text1"/>
            <w:sz w:val="26"/>
            <w:szCs w:val="26"/>
          </w:rPr>
          <w:t>Конвенции</w:t>
        </w:r>
      </w:hyperlink>
      <w:r w:rsidRPr="008E0335">
        <w:rPr>
          <w:rFonts w:ascii="Times New Roman" w:hAnsi="Times New Roman" w:cs="Times New Roman"/>
          <w:color w:val="000000" w:themeColor="text1"/>
          <w:sz w:val="26"/>
          <w:szCs w:val="26"/>
        </w:rPr>
        <w:t xml:space="preserve">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рекомендаций Совета Европы и других международных организаций. Сложившиеся на международном уровне антикоррупционные стандарты государственного управления распространяются на различные сферы правового регулирования, одной из которых является ответственность за коррупционные правонарушения.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Анализ международного опыта показывает, что на сегодняшний день широкое распространение получил подход, в соответствии с которым меры уголовной ответственности применяются не только за получение и дачу взятки, но и за обещание и предложение взятки, а также за просьбу о даче взятки и согласие ее принять. Соответствующие положения закреплены в "антикоррупционных" конвенциях и национальном законодательстве ряда зарубежных стран.</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В соответствии со </w:t>
      </w:r>
      <w:hyperlink r:id="rId62" w:history="1">
        <w:r w:rsidRPr="008E0335">
          <w:rPr>
            <w:rFonts w:ascii="Times New Roman" w:hAnsi="Times New Roman" w:cs="Times New Roman"/>
            <w:color w:val="000000" w:themeColor="text1"/>
            <w:sz w:val="26"/>
            <w:szCs w:val="26"/>
          </w:rPr>
          <w:t>статьей 3</w:t>
        </w:r>
      </w:hyperlink>
      <w:r w:rsidRPr="008E0335">
        <w:rPr>
          <w:rFonts w:ascii="Times New Roman" w:hAnsi="Times New Roman" w:cs="Times New Roman"/>
          <w:color w:val="000000" w:themeColor="text1"/>
          <w:sz w:val="26"/>
          <w:szCs w:val="26"/>
        </w:rPr>
        <w:t xml:space="preserve"> Конвенции Совета Европы об уголовной ответственности за коррупцию от 27 января 1999 г., вступившей в силу для Российской Федерации с 1 февраля 2007 г., Россия взяла на себя обязательство признать в качестве уголовного правонарушения прямое или косвенное преднамеренное испрашивание или получение какими-либо из публичных должностных лиц какого-либо неправомерного преимущества для самого этого лица или любого</w:t>
      </w:r>
      <w:proofErr w:type="gramEnd"/>
      <w:r w:rsidRPr="008E0335">
        <w:rPr>
          <w:rFonts w:ascii="Times New Roman" w:hAnsi="Times New Roman" w:cs="Times New Roman"/>
          <w:color w:val="000000" w:themeColor="text1"/>
          <w:sz w:val="26"/>
          <w:szCs w:val="26"/>
        </w:rPr>
        <w:t xml:space="preserve"> иного лица, или же принятие предложения или обещание такого преимущества, с тем чтобы это должностное лицо совершило действия или воздержалось от их совершения при осуществлении своих функций.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Изменения, направленные на решение концептуальных проблем в области борьбы с коррупцией, были внесены в Уголовный </w:t>
      </w:r>
      <w:hyperlink r:id="rId63" w:history="1">
        <w:r w:rsidRPr="008E0335">
          <w:rPr>
            <w:rFonts w:ascii="Times New Roman" w:hAnsi="Times New Roman" w:cs="Times New Roman"/>
            <w:color w:val="000000" w:themeColor="text1"/>
            <w:sz w:val="26"/>
            <w:szCs w:val="26"/>
          </w:rPr>
          <w:t>кодекс</w:t>
        </w:r>
      </w:hyperlink>
      <w:r w:rsidRPr="008E0335">
        <w:rPr>
          <w:rFonts w:ascii="Times New Roman" w:hAnsi="Times New Roman" w:cs="Times New Roman"/>
          <w:color w:val="000000" w:themeColor="text1"/>
          <w:sz w:val="26"/>
          <w:szCs w:val="26"/>
        </w:rPr>
        <w:t xml:space="preserve"> Российской Федерации и </w:t>
      </w:r>
      <w:hyperlink r:id="rId64" w:history="1">
        <w:r w:rsidRPr="008E0335">
          <w:rPr>
            <w:rFonts w:ascii="Times New Roman" w:hAnsi="Times New Roman" w:cs="Times New Roman"/>
            <w:color w:val="000000" w:themeColor="text1"/>
            <w:sz w:val="26"/>
            <w:szCs w:val="26"/>
          </w:rPr>
          <w:t>Кодекс</w:t>
        </w:r>
      </w:hyperlink>
      <w:r w:rsidRPr="008E0335">
        <w:rPr>
          <w:rFonts w:ascii="Times New Roman" w:hAnsi="Times New Roman" w:cs="Times New Roman"/>
          <w:color w:val="000000" w:themeColor="text1"/>
          <w:sz w:val="26"/>
          <w:szCs w:val="26"/>
        </w:rPr>
        <w:t xml:space="preserve"> Российской Федерации об административных правонарушениях Федеральным </w:t>
      </w:r>
      <w:hyperlink r:id="rId65" w:history="1">
        <w:r w:rsidRPr="008E0335">
          <w:rPr>
            <w:rFonts w:ascii="Times New Roman" w:hAnsi="Times New Roman" w:cs="Times New Roman"/>
            <w:color w:val="000000" w:themeColor="text1"/>
            <w:sz w:val="26"/>
            <w:szCs w:val="26"/>
          </w:rPr>
          <w:t>законом</w:t>
        </w:r>
      </w:hyperlink>
      <w:r w:rsidRPr="008E0335">
        <w:rPr>
          <w:rFonts w:ascii="Times New Roman" w:hAnsi="Times New Roman" w:cs="Times New Roman"/>
          <w:color w:val="000000" w:themeColor="text1"/>
          <w:sz w:val="26"/>
          <w:szCs w:val="26"/>
        </w:rPr>
        <w:t xml:space="preserve"> от 4 мая 2011 г. N 97-ФЗ "О внесении изменений в Уголовный кодекс Российской Федерации и Кодекс Российской Федерации об административных правонарушениях в связи с совершенствованием государственного управления в области противодействия коррупции" (далее</w:t>
      </w:r>
      <w:proofErr w:type="gramEnd"/>
      <w:r w:rsidRPr="008E0335">
        <w:rPr>
          <w:rFonts w:ascii="Times New Roman" w:hAnsi="Times New Roman" w:cs="Times New Roman"/>
          <w:color w:val="000000" w:themeColor="text1"/>
          <w:sz w:val="26"/>
          <w:szCs w:val="26"/>
        </w:rPr>
        <w:t xml:space="preserve"> - </w:t>
      </w:r>
      <w:proofErr w:type="gramStart"/>
      <w:r w:rsidRPr="008E0335">
        <w:rPr>
          <w:rFonts w:ascii="Times New Roman" w:hAnsi="Times New Roman" w:cs="Times New Roman"/>
          <w:color w:val="000000" w:themeColor="text1"/>
          <w:sz w:val="26"/>
          <w:szCs w:val="26"/>
        </w:rPr>
        <w:t>Федеральный закон N 97-ФЗ).</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Вступившие в силу 17 мая 2011 г. изменения, внесенные в Уголовный </w:t>
      </w:r>
      <w:hyperlink r:id="rId66" w:history="1">
        <w:r w:rsidRPr="008E0335">
          <w:rPr>
            <w:rFonts w:ascii="Times New Roman" w:hAnsi="Times New Roman" w:cs="Times New Roman"/>
            <w:color w:val="000000" w:themeColor="text1"/>
            <w:sz w:val="26"/>
            <w:szCs w:val="26"/>
          </w:rPr>
          <w:t>кодекс</w:t>
        </w:r>
      </w:hyperlink>
      <w:r w:rsidRPr="008E0335">
        <w:rPr>
          <w:rFonts w:ascii="Times New Roman" w:hAnsi="Times New Roman" w:cs="Times New Roman"/>
          <w:color w:val="000000" w:themeColor="text1"/>
          <w:sz w:val="26"/>
          <w:szCs w:val="26"/>
        </w:rPr>
        <w:t xml:space="preserve"> Российской Федерации (далее - УК РФ), предусматривают, что за коммерческий подкуп, дачу взятки, получение взятки и посредничество во взяточничестве устанавливаются штрафы в размере до 100-кратной суммы коммерческого подкупа или взятки, но не более 500 миллионов рублей, что является основным видом санкции за преступления коррупционной направленности.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Также УК РФ дополнен нормой, предусматривающей ответственность за посредничество во взяточничестве (</w:t>
      </w:r>
      <w:hyperlink r:id="rId67" w:history="1">
        <w:r w:rsidRPr="008E0335">
          <w:rPr>
            <w:rFonts w:ascii="Times New Roman" w:hAnsi="Times New Roman" w:cs="Times New Roman"/>
            <w:color w:val="000000" w:themeColor="text1"/>
            <w:sz w:val="26"/>
            <w:szCs w:val="26"/>
          </w:rPr>
          <w:t>статья 291.1</w:t>
        </w:r>
      </w:hyperlink>
      <w:r w:rsidRPr="008E0335">
        <w:rPr>
          <w:rFonts w:ascii="Times New Roman" w:hAnsi="Times New Roman" w:cs="Times New Roman"/>
          <w:color w:val="000000" w:themeColor="text1"/>
          <w:sz w:val="26"/>
          <w:szCs w:val="26"/>
        </w:rPr>
        <w:t xml:space="preserve"> УК РФ). Расширено содержание предмета коммерческого подкупа и взятки за счет "предоставления иных имущественных прав". Кроме того, </w:t>
      </w:r>
      <w:hyperlink r:id="rId68" w:history="1">
        <w:r w:rsidRPr="008E0335">
          <w:rPr>
            <w:rFonts w:ascii="Times New Roman" w:hAnsi="Times New Roman" w:cs="Times New Roman"/>
            <w:color w:val="000000" w:themeColor="text1"/>
            <w:sz w:val="26"/>
            <w:szCs w:val="26"/>
          </w:rPr>
          <w:t>статьи 204</w:t>
        </w:r>
      </w:hyperlink>
      <w:r w:rsidRPr="008E0335">
        <w:rPr>
          <w:rFonts w:ascii="Times New Roman" w:hAnsi="Times New Roman" w:cs="Times New Roman"/>
          <w:color w:val="000000" w:themeColor="text1"/>
          <w:sz w:val="26"/>
          <w:szCs w:val="26"/>
        </w:rPr>
        <w:t xml:space="preserve">, </w:t>
      </w:r>
      <w:hyperlink r:id="rId69" w:history="1">
        <w:r w:rsidRPr="008E0335">
          <w:rPr>
            <w:rFonts w:ascii="Times New Roman" w:hAnsi="Times New Roman" w:cs="Times New Roman"/>
            <w:color w:val="000000" w:themeColor="text1"/>
            <w:sz w:val="26"/>
            <w:szCs w:val="26"/>
          </w:rPr>
          <w:t>290</w:t>
        </w:r>
      </w:hyperlink>
      <w:r w:rsidRPr="008E0335">
        <w:rPr>
          <w:rFonts w:ascii="Times New Roman" w:hAnsi="Times New Roman" w:cs="Times New Roman"/>
          <w:color w:val="000000" w:themeColor="text1"/>
          <w:sz w:val="26"/>
          <w:szCs w:val="26"/>
        </w:rPr>
        <w:t xml:space="preserve">, </w:t>
      </w:r>
      <w:hyperlink r:id="rId70" w:history="1">
        <w:r w:rsidRPr="008E0335">
          <w:rPr>
            <w:rFonts w:ascii="Times New Roman" w:hAnsi="Times New Roman" w:cs="Times New Roman"/>
            <w:color w:val="000000" w:themeColor="text1"/>
            <w:sz w:val="26"/>
            <w:szCs w:val="26"/>
          </w:rPr>
          <w:t>291</w:t>
        </w:r>
      </w:hyperlink>
      <w:r w:rsidRPr="008E0335">
        <w:rPr>
          <w:rFonts w:ascii="Times New Roman" w:hAnsi="Times New Roman" w:cs="Times New Roman"/>
          <w:color w:val="000000" w:themeColor="text1"/>
          <w:sz w:val="26"/>
          <w:szCs w:val="26"/>
        </w:rPr>
        <w:t xml:space="preserve"> УК РФ дополнены новыми отягчающими обстоятельствами, в большей мере дифференцирована ответственность в зависимости от размера взятки. Сумма взятки, как правило, пропорциональна значимости используемых полномочий и характеру принимаемого решения.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Изменения в примечании к </w:t>
      </w:r>
      <w:hyperlink r:id="rId71" w:history="1">
        <w:r w:rsidRPr="008E0335">
          <w:rPr>
            <w:rFonts w:ascii="Times New Roman" w:hAnsi="Times New Roman" w:cs="Times New Roman"/>
            <w:color w:val="000000" w:themeColor="text1"/>
            <w:sz w:val="26"/>
            <w:szCs w:val="26"/>
          </w:rPr>
          <w:t>статье 291</w:t>
        </w:r>
      </w:hyperlink>
      <w:r w:rsidRPr="008E0335">
        <w:rPr>
          <w:rFonts w:ascii="Times New Roman" w:hAnsi="Times New Roman" w:cs="Times New Roman"/>
          <w:color w:val="000000" w:themeColor="text1"/>
          <w:sz w:val="26"/>
          <w:szCs w:val="26"/>
        </w:rPr>
        <w:t xml:space="preserve"> УК РФ расширили перечень обстоятельств, требующих освобождения взяткодателей от уголовной ответственности. Лицо может быть освобождено от ответственности, "если оно активно способствовало раскрытию и (или) расследованию преступления".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Введена новая </w:t>
      </w:r>
      <w:hyperlink r:id="rId72" w:history="1">
        <w:r w:rsidRPr="008E0335">
          <w:rPr>
            <w:rFonts w:ascii="Times New Roman" w:hAnsi="Times New Roman" w:cs="Times New Roman"/>
            <w:color w:val="000000" w:themeColor="text1"/>
            <w:sz w:val="26"/>
            <w:szCs w:val="26"/>
          </w:rPr>
          <w:t>статья 291.1</w:t>
        </w:r>
      </w:hyperlink>
      <w:r w:rsidRPr="008E0335">
        <w:rPr>
          <w:rFonts w:ascii="Times New Roman" w:hAnsi="Times New Roman" w:cs="Times New Roman"/>
          <w:color w:val="000000" w:themeColor="text1"/>
          <w:sz w:val="26"/>
          <w:szCs w:val="26"/>
        </w:rPr>
        <w:t xml:space="preserve"> УК РФ "Посредничество во взяточничестве".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Помимо непосредственной передачи взятки посредничество может представлять собой способствование достижению соглашения между взяткодателем и (или) взяткополучателем либо в реализации такого соглашения.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В </w:t>
      </w:r>
      <w:hyperlink r:id="rId73" w:history="1">
        <w:r w:rsidRPr="008E0335">
          <w:rPr>
            <w:rFonts w:ascii="Times New Roman" w:hAnsi="Times New Roman" w:cs="Times New Roman"/>
            <w:color w:val="000000" w:themeColor="text1"/>
            <w:sz w:val="26"/>
            <w:szCs w:val="26"/>
          </w:rPr>
          <w:t>части 5 статьи 291.1</w:t>
        </w:r>
      </w:hyperlink>
      <w:r w:rsidRPr="008E0335">
        <w:rPr>
          <w:rFonts w:ascii="Times New Roman" w:hAnsi="Times New Roman" w:cs="Times New Roman"/>
          <w:color w:val="000000" w:themeColor="text1"/>
          <w:sz w:val="26"/>
          <w:szCs w:val="26"/>
        </w:rPr>
        <w:t xml:space="preserve"> УК РФ установлена ответственность за обещание или предложение посредничества во взяточничестве. Санкции, предусмотренные </w:t>
      </w:r>
      <w:hyperlink r:id="rId74" w:history="1">
        <w:r w:rsidRPr="008E0335">
          <w:rPr>
            <w:rFonts w:ascii="Times New Roman" w:hAnsi="Times New Roman" w:cs="Times New Roman"/>
            <w:color w:val="000000" w:themeColor="text1"/>
            <w:sz w:val="26"/>
            <w:szCs w:val="26"/>
          </w:rPr>
          <w:t>частями первой</w:t>
        </w:r>
      </w:hyperlink>
      <w:r w:rsidRPr="008E0335">
        <w:rPr>
          <w:rFonts w:ascii="Times New Roman" w:hAnsi="Times New Roman" w:cs="Times New Roman"/>
          <w:color w:val="000000" w:themeColor="text1"/>
          <w:sz w:val="26"/>
          <w:szCs w:val="26"/>
        </w:rPr>
        <w:t xml:space="preserve"> и </w:t>
      </w:r>
      <w:hyperlink r:id="rId75" w:history="1">
        <w:r w:rsidRPr="008E0335">
          <w:rPr>
            <w:rFonts w:ascii="Times New Roman" w:hAnsi="Times New Roman" w:cs="Times New Roman"/>
            <w:color w:val="000000" w:themeColor="text1"/>
            <w:sz w:val="26"/>
            <w:szCs w:val="26"/>
          </w:rPr>
          <w:t>пятой статьи 291.1</w:t>
        </w:r>
      </w:hyperlink>
      <w:r w:rsidRPr="008E0335">
        <w:rPr>
          <w:rFonts w:ascii="Times New Roman" w:hAnsi="Times New Roman" w:cs="Times New Roman"/>
          <w:color w:val="000000" w:themeColor="text1"/>
          <w:sz w:val="26"/>
          <w:szCs w:val="26"/>
        </w:rPr>
        <w:t xml:space="preserve"> УК РФ, показывают, что обещание взятки или предложение посредничества во взяточничестве законодательством признаются более опасными, нежели собственно посредничество.</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Для повышения эффективности административной ответственности, применяемой в отношении юридических лиц за причастность к коррупции, внесены изменения в </w:t>
      </w:r>
      <w:hyperlink r:id="rId76" w:history="1">
        <w:r w:rsidRPr="008E0335">
          <w:rPr>
            <w:rFonts w:ascii="Times New Roman" w:hAnsi="Times New Roman" w:cs="Times New Roman"/>
            <w:color w:val="000000" w:themeColor="text1"/>
            <w:sz w:val="26"/>
            <w:szCs w:val="26"/>
          </w:rPr>
          <w:t>Кодекс</w:t>
        </w:r>
      </w:hyperlink>
      <w:r w:rsidRPr="008E0335">
        <w:rPr>
          <w:rFonts w:ascii="Times New Roman" w:hAnsi="Times New Roman" w:cs="Times New Roman"/>
          <w:color w:val="000000" w:themeColor="text1"/>
          <w:sz w:val="26"/>
          <w:szCs w:val="26"/>
        </w:rPr>
        <w:t xml:space="preserve"> Российской Федерации об административных правонарушениях (далее - КоАП РФ).</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Так, в частности, Федеральным </w:t>
      </w:r>
      <w:hyperlink r:id="rId77" w:history="1">
        <w:r w:rsidRPr="008E0335">
          <w:rPr>
            <w:rFonts w:ascii="Times New Roman" w:hAnsi="Times New Roman" w:cs="Times New Roman"/>
            <w:color w:val="000000" w:themeColor="text1"/>
            <w:sz w:val="26"/>
            <w:szCs w:val="26"/>
          </w:rPr>
          <w:t>законом</w:t>
        </w:r>
      </w:hyperlink>
      <w:r w:rsidRPr="008E0335">
        <w:rPr>
          <w:rFonts w:ascii="Times New Roman" w:hAnsi="Times New Roman" w:cs="Times New Roman"/>
          <w:color w:val="000000" w:themeColor="text1"/>
          <w:sz w:val="26"/>
          <w:szCs w:val="26"/>
        </w:rPr>
        <w:t xml:space="preserve"> N 97-ФЗ введена </w:t>
      </w:r>
      <w:hyperlink r:id="rId78" w:history="1">
        <w:r w:rsidRPr="008E0335">
          <w:rPr>
            <w:rFonts w:ascii="Times New Roman" w:hAnsi="Times New Roman" w:cs="Times New Roman"/>
            <w:color w:val="000000" w:themeColor="text1"/>
            <w:sz w:val="26"/>
            <w:szCs w:val="26"/>
          </w:rPr>
          <w:t>статья 19.28</w:t>
        </w:r>
      </w:hyperlink>
      <w:r w:rsidRPr="008E0335">
        <w:rPr>
          <w:rFonts w:ascii="Times New Roman" w:hAnsi="Times New Roman" w:cs="Times New Roman"/>
          <w:color w:val="000000" w:themeColor="text1"/>
          <w:sz w:val="26"/>
          <w:szCs w:val="26"/>
        </w:rPr>
        <w:t xml:space="preserve"> КоАП РФ, устанавливающая административную ответственность за незаконную передачу,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w:t>
      </w:r>
      <w:proofErr w:type="gramEnd"/>
      <w:r w:rsidRPr="008E0335">
        <w:rPr>
          <w:rFonts w:ascii="Times New Roman" w:hAnsi="Times New Roman" w:cs="Times New Roman"/>
          <w:color w:val="000000" w:themeColor="text1"/>
          <w:sz w:val="26"/>
          <w:szCs w:val="26"/>
        </w:rPr>
        <w:t xml:space="preserve">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(бездействия), связанного с занимаемым им служебным положением.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Поведение,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является неприемлемым для государственного служащего, поскольку заставляет усомниться в его объективности и добросовестности, наносит ущерб репутации системы государственного управления в целом.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Для предупреждения подобных негативных последствий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w:t>
      </w:r>
      <w:proofErr w:type="gramEnd"/>
      <w:r w:rsidRPr="008E0335">
        <w:rPr>
          <w:rFonts w:ascii="Times New Roman" w:hAnsi="Times New Roman" w:cs="Times New Roman"/>
          <w:color w:val="000000" w:themeColor="text1"/>
          <w:sz w:val="26"/>
          <w:szCs w:val="26"/>
        </w:rPr>
        <w:t xml:space="preserve"> задач, поставленных перед федеральными государственными органами (далее - служащие и работники), следует уделять внимание манере своего общения с коллегами, представителями организаций, иными гражданами и, в частности, воздерживаться от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В соответствии с Федеральным </w:t>
      </w:r>
      <w:hyperlink r:id="rId79" w:history="1">
        <w:r w:rsidRPr="008E0335">
          <w:rPr>
            <w:rFonts w:ascii="Times New Roman" w:hAnsi="Times New Roman" w:cs="Times New Roman"/>
            <w:color w:val="000000" w:themeColor="text1"/>
            <w:sz w:val="26"/>
            <w:szCs w:val="26"/>
          </w:rPr>
          <w:t>законом</w:t>
        </w:r>
      </w:hyperlink>
      <w:r w:rsidRPr="008E0335">
        <w:rPr>
          <w:rFonts w:ascii="Times New Roman" w:hAnsi="Times New Roman" w:cs="Times New Roman"/>
          <w:color w:val="000000" w:themeColor="text1"/>
          <w:sz w:val="26"/>
          <w:szCs w:val="26"/>
        </w:rPr>
        <w:t xml:space="preserve"> от 25 декабря 2008 г. N 273-ФЗ "О противодействии коррупции" одним из основных принципов противодействия коррупции определена приоритетность мер по ее профилактике.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Особая роль в организации работы по данному направлению отводится подразделениям или должностным лицам, ответственным за профилактику коррупционных и иных правонарушений в органах государственной власти, местного самоуправления и организациях. В целях методической поддержки их деятельности подготовлен комплекс организационных, разъяснительных и иных мер по недопущению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(далее - комплекс мер).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Мероприятия, включенные в комплекс мер, рекомендуется осуществлять по следующим направлениям: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1) информирование служащих и работников об установленных действующим законодательством Российской Федерации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разъяснение служащим и работникам порядка соблюдения ограничений и запретов, требований о предотвращении или об урегулировании конфликта интересов, обязанности об уведомлении представителя нанимателя (работодателя) об обращениях в целях склонения к совершению коррупционных правонарушений, иных обязанностей, установленных в целях противодействия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закрепление в локальных правовых актах этических норм поведения служащих и работников, процедур и форм соблюдения служащими и работниками ограничений, запретов и обязанностей, установленных законодательством о противодействии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4) обеспечение открытости деятельности органов государственной власти, местного самоуправления, государственных внебюджетных фондов и иных организаций, включая внедрение мер общественного контроля.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Основными задачами осуществления комплекса мер являются: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формирование в органе государственной власти, местного самоуправления, государственном внебюджетном фонде, организации негативного отношения к поведению служащих, работников,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организация исполнения нормативных правовых актов и управленческих решений в области противодействия коррупции, создание условий, затрудняющих возможность коррупционного поведения и обеспечивающих снижение уровня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обеспечение выполнения служащими, работниками, юридическими и физическими лицами норм антикоррупционного поведения, включая применение в необходимых случаях мер принуждения в соответствии с законодательными актами Российской Федерации.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center"/>
        <w:outlineLvl w:val="1"/>
        <w:rPr>
          <w:rFonts w:ascii="Times New Roman" w:hAnsi="Times New Roman" w:cs="Times New Roman"/>
          <w:color w:val="000000" w:themeColor="text1"/>
          <w:sz w:val="26"/>
          <w:szCs w:val="26"/>
        </w:rPr>
      </w:pPr>
      <w:bookmarkStart w:id="31" w:name="Par558"/>
      <w:bookmarkEnd w:id="31"/>
      <w:r w:rsidRPr="008E0335">
        <w:rPr>
          <w:rFonts w:ascii="Times New Roman" w:hAnsi="Times New Roman" w:cs="Times New Roman"/>
          <w:color w:val="000000" w:themeColor="text1"/>
          <w:sz w:val="26"/>
          <w:szCs w:val="26"/>
        </w:rPr>
        <w:t xml:space="preserve">II. Комплекс </w:t>
      </w:r>
      <w:proofErr w:type="gramStart"/>
      <w:r w:rsidRPr="008E0335">
        <w:rPr>
          <w:rFonts w:ascii="Times New Roman" w:hAnsi="Times New Roman" w:cs="Times New Roman"/>
          <w:color w:val="000000" w:themeColor="text1"/>
          <w:sz w:val="26"/>
          <w:szCs w:val="26"/>
        </w:rPr>
        <w:t>организационных</w:t>
      </w:r>
      <w:proofErr w:type="gramEnd"/>
      <w:r w:rsidRPr="008E0335">
        <w:rPr>
          <w:rFonts w:ascii="Times New Roman" w:hAnsi="Times New Roman" w:cs="Times New Roman"/>
          <w:color w:val="000000" w:themeColor="text1"/>
          <w:sz w:val="26"/>
          <w:szCs w:val="26"/>
        </w:rPr>
        <w:t>, разъяснительных</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 иных мер по недопущению поведения, которое может</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восприниматься окружающими как обещание или предложение</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дачи взятки либо как согласие принять взятку</w:t>
      </w:r>
    </w:p>
    <w:p w:rsidR="00281803" w:rsidRPr="008E0335" w:rsidRDefault="00281803" w:rsidP="008E0335">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или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 </w:t>
      </w:r>
      <w:proofErr w:type="gramStart"/>
      <w:r w:rsidRPr="008E0335">
        <w:rPr>
          <w:rFonts w:ascii="Times New Roman" w:hAnsi="Times New Roman" w:cs="Times New Roman"/>
          <w:color w:val="000000" w:themeColor="text1"/>
          <w:sz w:val="26"/>
          <w:szCs w:val="26"/>
        </w:rPr>
        <w:t>Информирование служащих и работников об установленных действующим законодательством Российской Федерации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Реализацию данного направления рекомендуется осуществлять посредством: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проведения серии учебно-практических семинаров (тренингов);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разработки методических рекомендаций и информационных памяток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1.1. В рамках серии учебно-практических семинаров является целесообразным рассмотрение следующих вопросов.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1) Понятие взятки. Необходимо обратить внимание служащих и работников на то, что в соответствии с действующим законодательством предметом взятки или коммерческого подкупа наряду с деньгами, ценными бумагами и иным имуществом могут быть выгоды или услуги имущественного характера, оказываемые безвозмездно, но подлежащие оплате (предоставление туристических путевок, ремонт квартиры, строительство дачи и т.п.). </w:t>
      </w:r>
      <w:proofErr w:type="gramStart"/>
      <w:r w:rsidRPr="008E0335">
        <w:rPr>
          <w:rFonts w:ascii="Times New Roman" w:hAnsi="Times New Roman" w:cs="Times New Roman"/>
          <w:color w:val="000000" w:themeColor="text1"/>
          <w:sz w:val="26"/>
          <w:szCs w:val="26"/>
        </w:rPr>
        <w:t>Под выгодами имущественного характера следует понимать, в частности, занижение стоимости передаваемого имущества, приватизируемых объектов, уменьшение арендных платежей, процентных ставок за пользование банковскими ссудами (</w:t>
      </w:r>
      <w:hyperlink r:id="rId80" w:history="1">
        <w:r w:rsidRPr="008E0335">
          <w:rPr>
            <w:rFonts w:ascii="Times New Roman" w:hAnsi="Times New Roman" w:cs="Times New Roman"/>
            <w:color w:val="000000" w:themeColor="text1"/>
            <w:sz w:val="26"/>
            <w:szCs w:val="26"/>
          </w:rPr>
          <w:t>пункт 9</w:t>
        </w:r>
      </w:hyperlink>
      <w:r w:rsidRPr="008E0335">
        <w:rPr>
          <w:rFonts w:ascii="Times New Roman" w:hAnsi="Times New Roman" w:cs="Times New Roman"/>
          <w:color w:val="000000" w:themeColor="text1"/>
          <w:sz w:val="26"/>
          <w:szCs w:val="26"/>
        </w:rPr>
        <w:t xml:space="preserve"> Постановления Пленума Верховного Суда Российской Федерации от 10 февраля 2000 г. N 6 "О судебной практике по делам о взяточничестве и коммерческом подкупе" (далее - Постановление Пленума ВС РФ N 6).</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Понятие незаконного вознаграждения. Необходимо обратить внимание служащих и работников на то, что помимо понятия "взятка" в действующем российском законодательстве используется такое понятие как "незаконное вознаграждение от имени юридического лица".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roofErr w:type="gramStart"/>
      <w:r w:rsidRPr="008E0335">
        <w:rPr>
          <w:rFonts w:ascii="Times New Roman" w:hAnsi="Times New Roman" w:cs="Times New Roman"/>
          <w:color w:val="000000" w:themeColor="text1"/>
          <w:sz w:val="26"/>
          <w:szCs w:val="26"/>
        </w:rPr>
        <w:t xml:space="preserve">В соответствии со </w:t>
      </w:r>
      <w:hyperlink r:id="rId81" w:history="1">
        <w:r w:rsidRPr="008E0335">
          <w:rPr>
            <w:rFonts w:ascii="Times New Roman" w:hAnsi="Times New Roman" w:cs="Times New Roman"/>
            <w:color w:val="000000" w:themeColor="text1"/>
            <w:sz w:val="26"/>
            <w:szCs w:val="26"/>
          </w:rPr>
          <w:t>статьей 19.28</w:t>
        </w:r>
      </w:hyperlink>
      <w:r w:rsidRPr="008E0335">
        <w:rPr>
          <w:rFonts w:ascii="Times New Roman" w:hAnsi="Times New Roman" w:cs="Times New Roman"/>
          <w:color w:val="000000" w:themeColor="text1"/>
          <w:sz w:val="26"/>
          <w:szCs w:val="26"/>
        </w:rPr>
        <w:t xml:space="preserve"> КоАП РФ под незаконным вознаграждением от имени юридического лица понимаются незаконные передача,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(бездействия), связанного с занимаемым им служебным положением.</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За совершение подобных действий к юридическому лицу применяются меры административной ответственности вплоть до штрафа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Понятие покушения на получение взятки. Необходимо обратить внимание служащих и работников на то, что если обусловленная передача ценностей не состоялась по обстоятельствам, не зависящим от воли лиц, пытавшихся получить предмет взятки или подкупа, содеянное следует квалифицировать как покушение на получение взятки или незаконное вознаграждение при коммерческом подкупе (</w:t>
      </w:r>
      <w:hyperlink r:id="rId82" w:history="1">
        <w:r w:rsidRPr="008E0335">
          <w:rPr>
            <w:rFonts w:ascii="Times New Roman" w:hAnsi="Times New Roman" w:cs="Times New Roman"/>
            <w:color w:val="000000" w:themeColor="text1"/>
            <w:sz w:val="26"/>
            <w:szCs w:val="26"/>
          </w:rPr>
          <w:t>пункт 11</w:t>
        </w:r>
      </w:hyperlink>
      <w:r w:rsidRPr="008E0335">
        <w:rPr>
          <w:rFonts w:ascii="Times New Roman" w:hAnsi="Times New Roman" w:cs="Times New Roman"/>
          <w:color w:val="000000" w:themeColor="text1"/>
          <w:sz w:val="26"/>
          <w:szCs w:val="26"/>
        </w:rPr>
        <w:t xml:space="preserve"> Постановления Пленума ВС РФ N 6).</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4) Участие родственников в получении взятки. </w:t>
      </w:r>
      <w:proofErr w:type="gramStart"/>
      <w:r w:rsidRPr="008E0335">
        <w:rPr>
          <w:rFonts w:ascii="Times New Roman" w:hAnsi="Times New Roman" w:cs="Times New Roman"/>
          <w:color w:val="000000" w:themeColor="text1"/>
          <w:sz w:val="26"/>
          <w:szCs w:val="26"/>
        </w:rPr>
        <w:t>Необходимо указать, что, если имущественные выгоды в виде денег, иных ценностей, оказания материальных услуг предоставлены родным и близким должностного лица с его согласия либо если он не возражал против этого и использовал свои служебные полномочия в пользу взяткодателя, действия должностного лица следует квалифицировать как получение взятки.</w:t>
      </w:r>
      <w:proofErr w:type="gramEnd"/>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5) Понятие вымогательства взятки. </w:t>
      </w:r>
      <w:proofErr w:type="gramStart"/>
      <w:r w:rsidRPr="008E0335">
        <w:rPr>
          <w:rFonts w:ascii="Times New Roman" w:hAnsi="Times New Roman" w:cs="Times New Roman"/>
          <w:color w:val="000000" w:themeColor="text1"/>
          <w:sz w:val="26"/>
          <w:szCs w:val="26"/>
        </w:rPr>
        <w:t>Необходимо обратить внимание служащих и работников на то, что под вымогательством взятки понимается требование должностного лица дать взятку либо передать незаконное вознаграждение в виде денег, ценных бумаг, иного имущества под угрозой совершения действий, которые могут причинить ущерб законным интересам гражданина либо поставить последнего в такие условия, при которых он вынужден дать взятку либо совершить коммерческий подкуп с целью предотвращения вредных</w:t>
      </w:r>
      <w:proofErr w:type="gramEnd"/>
      <w:r w:rsidRPr="008E0335">
        <w:rPr>
          <w:rFonts w:ascii="Times New Roman" w:hAnsi="Times New Roman" w:cs="Times New Roman"/>
          <w:color w:val="000000" w:themeColor="text1"/>
          <w:sz w:val="26"/>
          <w:szCs w:val="26"/>
        </w:rPr>
        <w:t xml:space="preserve"> последствий для его правоохраняемых интересов (</w:t>
      </w:r>
      <w:hyperlink r:id="rId83" w:history="1">
        <w:r w:rsidRPr="008E0335">
          <w:rPr>
            <w:rFonts w:ascii="Times New Roman" w:hAnsi="Times New Roman" w:cs="Times New Roman"/>
            <w:color w:val="000000" w:themeColor="text1"/>
            <w:sz w:val="26"/>
            <w:szCs w:val="26"/>
          </w:rPr>
          <w:t>пункт 15</w:t>
        </w:r>
      </w:hyperlink>
      <w:r w:rsidRPr="008E0335">
        <w:rPr>
          <w:rFonts w:ascii="Times New Roman" w:hAnsi="Times New Roman" w:cs="Times New Roman"/>
          <w:color w:val="000000" w:themeColor="text1"/>
          <w:sz w:val="26"/>
          <w:szCs w:val="26"/>
        </w:rPr>
        <w:t xml:space="preserve"> Постановления Пленума ВС РФ N 6).</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6) Исторические материалы по вышеуказанным вопросам, изложенным в Своде законов Российской Империи (Том III).</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1.2. Также необходимо обеспечить усиление информационной (просветительской) работы органов государственной власти, местного самоуправления, государственных внебюджетных фондов и организаций по ключевым вопросам обозначенного направления.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Так, в частности, предлагается подготовить памятки для служащих и работников по следующим вопросам: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 уголовная ответственность за получение и дачу взятки, в которой изложить вопросы применения мер уголовной ответственности за получение и дачу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2) сборник положений нормативных правовых актов, регулирующих вопросы применения ответственности за получение и дачу взятки и незаконного вознаграждения, в том числе: </w:t>
      </w:r>
      <w:hyperlink r:id="rId84" w:history="1">
        <w:r w:rsidRPr="008E0335">
          <w:rPr>
            <w:rFonts w:ascii="Times New Roman" w:hAnsi="Times New Roman" w:cs="Times New Roman"/>
            <w:color w:val="000000" w:themeColor="text1"/>
            <w:sz w:val="26"/>
            <w:szCs w:val="26"/>
          </w:rPr>
          <w:t>статьи 290</w:t>
        </w:r>
      </w:hyperlink>
      <w:r w:rsidRPr="008E0335">
        <w:rPr>
          <w:rFonts w:ascii="Times New Roman" w:hAnsi="Times New Roman" w:cs="Times New Roman"/>
          <w:color w:val="000000" w:themeColor="text1"/>
          <w:sz w:val="26"/>
          <w:szCs w:val="26"/>
        </w:rPr>
        <w:t xml:space="preserve">, </w:t>
      </w:r>
      <w:hyperlink r:id="rId85" w:history="1">
        <w:r w:rsidRPr="008E0335">
          <w:rPr>
            <w:rFonts w:ascii="Times New Roman" w:hAnsi="Times New Roman" w:cs="Times New Roman"/>
            <w:color w:val="000000" w:themeColor="text1"/>
            <w:sz w:val="26"/>
            <w:szCs w:val="26"/>
          </w:rPr>
          <w:t>291</w:t>
        </w:r>
      </w:hyperlink>
      <w:r w:rsidRPr="008E0335">
        <w:rPr>
          <w:rFonts w:ascii="Times New Roman" w:hAnsi="Times New Roman" w:cs="Times New Roman"/>
          <w:color w:val="000000" w:themeColor="text1"/>
          <w:sz w:val="26"/>
          <w:szCs w:val="26"/>
        </w:rPr>
        <w:t xml:space="preserve">, </w:t>
      </w:r>
      <w:hyperlink r:id="rId86" w:history="1">
        <w:r w:rsidRPr="008E0335">
          <w:rPr>
            <w:rFonts w:ascii="Times New Roman" w:hAnsi="Times New Roman" w:cs="Times New Roman"/>
            <w:color w:val="000000" w:themeColor="text1"/>
            <w:sz w:val="26"/>
            <w:szCs w:val="26"/>
          </w:rPr>
          <w:t>291.1</w:t>
        </w:r>
      </w:hyperlink>
      <w:r w:rsidRPr="008E0335">
        <w:rPr>
          <w:rFonts w:ascii="Times New Roman" w:hAnsi="Times New Roman" w:cs="Times New Roman"/>
          <w:color w:val="000000" w:themeColor="text1"/>
          <w:sz w:val="26"/>
          <w:szCs w:val="26"/>
        </w:rPr>
        <w:t xml:space="preserve"> УК РФ; </w:t>
      </w:r>
      <w:hyperlink r:id="rId87" w:history="1">
        <w:r w:rsidRPr="008E0335">
          <w:rPr>
            <w:rFonts w:ascii="Times New Roman" w:hAnsi="Times New Roman" w:cs="Times New Roman"/>
            <w:color w:val="000000" w:themeColor="text1"/>
            <w:sz w:val="26"/>
            <w:szCs w:val="26"/>
          </w:rPr>
          <w:t>статья 19.28</w:t>
        </w:r>
      </w:hyperlink>
      <w:r w:rsidRPr="008E0335">
        <w:rPr>
          <w:rFonts w:ascii="Times New Roman" w:hAnsi="Times New Roman" w:cs="Times New Roman"/>
          <w:color w:val="000000" w:themeColor="text1"/>
          <w:sz w:val="26"/>
          <w:szCs w:val="26"/>
        </w:rPr>
        <w:t xml:space="preserve"> КоАП РФ; </w:t>
      </w:r>
      <w:hyperlink r:id="rId88" w:history="1">
        <w:r w:rsidRPr="008E0335">
          <w:rPr>
            <w:rFonts w:ascii="Times New Roman" w:hAnsi="Times New Roman" w:cs="Times New Roman"/>
            <w:color w:val="000000" w:themeColor="text1"/>
            <w:sz w:val="26"/>
            <w:szCs w:val="26"/>
          </w:rPr>
          <w:t>пункты 9</w:t>
        </w:r>
      </w:hyperlink>
      <w:r w:rsidRPr="008E0335">
        <w:rPr>
          <w:rFonts w:ascii="Times New Roman" w:hAnsi="Times New Roman" w:cs="Times New Roman"/>
          <w:color w:val="000000" w:themeColor="text1"/>
          <w:sz w:val="26"/>
          <w:szCs w:val="26"/>
        </w:rPr>
        <w:t xml:space="preserve">, </w:t>
      </w:r>
      <w:hyperlink r:id="rId89" w:history="1">
        <w:r w:rsidRPr="008E0335">
          <w:rPr>
            <w:rFonts w:ascii="Times New Roman" w:hAnsi="Times New Roman" w:cs="Times New Roman"/>
            <w:color w:val="000000" w:themeColor="text1"/>
            <w:sz w:val="26"/>
            <w:szCs w:val="26"/>
          </w:rPr>
          <w:t>11</w:t>
        </w:r>
      </w:hyperlink>
      <w:r w:rsidRPr="008E0335">
        <w:rPr>
          <w:rFonts w:ascii="Times New Roman" w:hAnsi="Times New Roman" w:cs="Times New Roman"/>
          <w:color w:val="000000" w:themeColor="text1"/>
          <w:sz w:val="26"/>
          <w:szCs w:val="26"/>
        </w:rPr>
        <w:t xml:space="preserve">, </w:t>
      </w:r>
      <w:hyperlink r:id="rId90" w:history="1">
        <w:r w:rsidRPr="008E0335">
          <w:rPr>
            <w:rFonts w:ascii="Times New Roman" w:hAnsi="Times New Roman" w:cs="Times New Roman"/>
            <w:color w:val="000000" w:themeColor="text1"/>
            <w:sz w:val="26"/>
            <w:szCs w:val="26"/>
          </w:rPr>
          <w:t>15</w:t>
        </w:r>
      </w:hyperlink>
      <w:r w:rsidRPr="008E0335">
        <w:rPr>
          <w:rFonts w:ascii="Times New Roman" w:hAnsi="Times New Roman" w:cs="Times New Roman"/>
          <w:color w:val="000000" w:themeColor="text1"/>
          <w:sz w:val="26"/>
          <w:szCs w:val="26"/>
        </w:rPr>
        <w:t xml:space="preserve"> Постановления Пленума ВС РФ N 6.</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Памятки представляется целесообразным сформулировать на основе типовых жизненных ситуаций. Они должны быть краткими, написанными доступным языком без использования сложных юридических терминов. Также в памятки необходимо включить сведения для правильной оценки соответствующей жизненной ситуации (например, разъяснять, что понимается под взяткой), порядок действий в данной ситуации, ссылки на соответствующие положения нормативных правовых актов.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Разъяснение служащим и работникам порядка соблюдения ограничений и запретов, требований о предотвращении или об урегулировании конфликта интересов, обязанности об уведомлении представителя нанимателя (работодателя) об обращениях в целях склонения к совершению коррупционных правонарушений, иных обязанностей, установленных в целях противодействия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Обеспечение информирования служащих и работников об установленных действующим </w:t>
      </w:r>
      <w:proofErr w:type="gramStart"/>
      <w:r w:rsidRPr="008E0335">
        <w:rPr>
          <w:rFonts w:ascii="Times New Roman" w:hAnsi="Times New Roman" w:cs="Times New Roman"/>
          <w:color w:val="000000" w:themeColor="text1"/>
          <w:sz w:val="26"/>
          <w:szCs w:val="26"/>
        </w:rPr>
        <w:t>законодательством</w:t>
      </w:r>
      <w:proofErr w:type="gramEnd"/>
      <w:r w:rsidRPr="008E0335">
        <w:rPr>
          <w:rFonts w:ascii="Times New Roman" w:hAnsi="Times New Roman" w:cs="Times New Roman"/>
          <w:color w:val="000000" w:themeColor="text1"/>
          <w:sz w:val="26"/>
          <w:szCs w:val="26"/>
        </w:rPr>
        <w:t xml:space="preserve"> о противодействии коррупции ограничениях, запретах, обязанностях и принципах служебного поведения целесообразно осуществлять, применяя следующие меры.</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2.1. В рамках учебных семинаров (бесед, лекций, практических занятий) следует разъяснять процедуры и формы соблюдения требований к служебному поведению, а также этические нормы поведения, которыми им надлежит руководствоваться при исполнении должностных (трудовых) обязанностей.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части организации семинаров (бесед, лекций, практических занятий) необходимо рассмотреть следующие вопросы.</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 Порядок уведомления служащего и работника о фактах склонения к совершению коррупционного правонарушения.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ходе семинара требуется: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обратить внимание служащих и работников на то, что уведомление представителя нанимателя (работодателя) о склонении к коррупционным правонарушениям является их обязанностью;</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указать служащим и работникам на то, что уведомление обо всех ситуациях склонения к коррупционным правонарушениям может привести к сокращению числа случаев предложения и дачи взятки, т.к. позволяет выявить недобросовестных представителей организаций и иных граждан, взаимодействующих с органом государственной власти, местного самоуправления, государственным внебюджетным фондом или организацией;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разъяснить порядок направления и рассмотрения уведомления о склонении к коррупционным правонарушениям, утвержденный органом государственной власти, местного самоуправления, организацией.</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Порядок урегулирования конфликта интересов.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ходе семинара необходимо:</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указать служащим и работникам на то, что в целом ряде случаев совершение ими определенных действий не только приводит к возникновению конфликта интересов, но и может восприниматься окружающими как согласие принять взятку.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Речь идет, в том числе, о следующих ситуациях: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служащий или работник ведет переговоры о последующем трудоустройстве с организацией, которая извлекла, извлекает или может извлечь выгоду из решений или действий (бездействия) указанных лиц;</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родственники служащего или работника устраиваются на работу в организацию, которая извлекла, извлекает или может извлечь выгоду из его решений или действий (бездействия);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родственники служащего или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напомнить служащим и работникам, что письменное информирование представителя нанимателя (работодателя) о возникновении личной заинтересованности, которая приводит или может привести к конфликту интересов, является их обязанностью;</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обсудить со служащими и работниками типовые ситуации конфликта интересов и порядок уведомления о возникновении личной заинтересованности.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Действия и высказывания, которые могут быть восприняты окружающими как согласие принять взятку или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ходе семинара является целесообразным: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а) обсудить со служащими и работниками слова, выражения и жесты, которые могут быть восприняты окружающими как просьба (намек) о даче взятки, и указать на необходимость воздерживаться от употребления подобных выражений при взаимодействии с гражданами.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 числу таких выражений относятся, например: "вопрос решить трудно, но можно", "спасибо на хлеб не намажешь", "договоримся", "нужны более веские аргументы", "нужно обсудить параметры", "ну что делать будем?" и т.д.;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б) указать служащим и работникам на то, что обсуждение определенных тем с представителями организаций и гражданами, особенно с теми из них, чья выгода зависит от решений и действий служащих и работников, может восприниматься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 числу таких тем относятся, например: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низкий уровень заработной платы служащего, работника и нехватка денежных средств на реализацию тех или иных нужд;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желание приобрести то или иное имущество, получить ту или иную услугу, отправиться в туристическую поездку;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отсутствие работы у родственников служащего,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необходимость поступления детей служащего, работника в образовательные учреждения и т.д.;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указать служащим и работникам, что определенные исходящие от них предложения, особенно если они адресованы представителям организаций и гражданам, чья выгода зависит от их решений и действий, могут восприниматься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Это возможно даже в том случае, когда такие предложения продиктованы благими намерениями и никак не связаны с личной выгодой служащего,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 числу таких предложений относятся, например, предложения: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предоставить служащему, работнику и (или) его родственникам скидку;</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воспользоваться услугами конкретной компании и (или) экспертов для устранения выявленных нарушений, выполнения работ в рамках государственного контракта, подготовки необходимых документов;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внести деньги в конкретный благотворительный фонд;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поддержать конкретную спортивную команду и т.д.;</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г) разъяснить служащим и работникам, что совершение ими определенных действий может </w:t>
      </w:r>
      <w:proofErr w:type="gramStart"/>
      <w:r w:rsidRPr="008E0335">
        <w:rPr>
          <w:rFonts w:ascii="Times New Roman" w:hAnsi="Times New Roman" w:cs="Times New Roman"/>
          <w:color w:val="000000" w:themeColor="text1"/>
          <w:sz w:val="26"/>
          <w:szCs w:val="26"/>
        </w:rPr>
        <w:t>восприниматься</w:t>
      </w:r>
      <w:proofErr w:type="gramEnd"/>
      <w:r w:rsidRPr="008E0335">
        <w:rPr>
          <w:rFonts w:ascii="Times New Roman" w:hAnsi="Times New Roman" w:cs="Times New Roman"/>
          <w:color w:val="000000" w:themeColor="text1"/>
          <w:sz w:val="26"/>
          <w:szCs w:val="26"/>
        </w:rPr>
        <w:t xml:space="preserve"> как согласие принять взятку или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 числу таких действий, например, относятся: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регулярное получение подарков, даже стоимостью менее 3000 рублей (если речь идет не о государственном гражданском служащем);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посещения ресторанов совместно с представителями организации, которая извлекла, извлекает или может извлечь выгоду из решений или действий (бездействия) служащего или работника.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2.2. Действенной мерой по данному направлению также может стать подготовка и распространение среди служащих и работников памяток и иных методических материалов, содержащих разъяснения по ключевым вопросам, к которым, в частности, следует отнести: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1) уведомление о склонении к коррупции. В памятке следует описать порядок действий служащего или работника при склонении его к коррупционным правонарушениям;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2) о типовых случаях конфликтов интересов и порядке их урегулирования;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3) поведение, которое может быть </w:t>
      </w:r>
      <w:proofErr w:type="gramStart"/>
      <w:r w:rsidRPr="008E0335">
        <w:rPr>
          <w:rFonts w:ascii="Times New Roman" w:hAnsi="Times New Roman" w:cs="Times New Roman"/>
          <w:color w:val="000000" w:themeColor="text1"/>
          <w:sz w:val="26"/>
          <w:szCs w:val="26"/>
        </w:rPr>
        <w:t>воспринято</w:t>
      </w:r>
      <w:proofErr w:type="gramEnd"/>
      <w:r w:rsidRPr="008E0335">
        <w:rPr>
          <w:rFonts w:ascii="Times New Roman" w:hAnsi="Times New Roman" w:cs="Times New Roman"/>
          <w:color w:val="000000" w:themeColor="text1"/>
          <w:sz w:val="26"/>
          <w:szCs w:val="26"/>
        </w:rPr>
        <w:t xml:space="preserve"> как согласие принять взятку или как просьба о даче взятки. В памятку следует включить описание выражений, тем для разговора, предложений и действий, указанных в подпункте 3 раздела 2 настоящего комплекса мер.</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3. Закрепление в локальных правовых актах этических норм поведения служащих и работников, процедур и форм соблюдения служащими и работниками ограничений, запретов и обязанностей, установленных законодательством о противодействии коррупции.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организации мероприятий по обозначенному направлению следует обратить внимание на необходимость своевременной регламентации локальными правовыми актами процедур и форм соблюдения служащими и работниками требований к служебному поведению.</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На начальном этапе разработки акта рекомендуется обеспечить информирование служащих, работников о возможности участия в его подготовке. Обсуждение полученных замечаний и предложений служащих, работников по проекту локального правового акта при необходимости следует проводить в рамках рабочих встреч со служащими, работниками.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 xml:space="preserve">В отношении принятых локальных правовых актов рекомендуется не реже одного раза в год проводить обсуждения практики их применения. В ходе встречи предлагается </w:t>
      </w:r>
      <w:proofErr w:type="gramStart"/>
      <w:r w:rsidRPr="008E0335">
        <w:rPr>
          <w:rFonts w:ascii="Times New Roman" w:hAnsi="Times New Roman" w:cs="Times New Roman"/>
          <w:color w:val="000000" w:themeColor="text1"/>
          <w:sz w:val="26"/>
          <w:szCs w:val="26"/>
        </w:rPr>
        <w:t>обсуждать</w:t>
      </w:r>
      <w:proofErr w:type="gramEnd"/>
      <w:r w:rsidRPr="008E0335">
        <w:rPr>
          <w:rFonts w:ascii="Times New Roman" w:hAnsi="Times New Roman" w:cs="Times New Roman"/>
          <w:color w:val="000000" w:themeColor="text1"/>
          <w:sz w:val="26"/>
          <w:szCs w:val="26"/>
        </w:rPr>
        <w:t xml:space="preserve"> прежде всего те трудности, с которыми служащие и работники сталкиваются на практике при реализации тех или иных положений правовых актов (представление сведений о доходах, расходах, об имуществе и обязательствах имущественного характера; определение наличия личной заинтересованности, которая приводит или может привести к конфликту интересов и т.д.). По итогам указанных обсуждений следует актуализировать положения локальных правовых актов.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К вопросам, которые необходимо регламентировать локальными правовыми актами, в частности, следует отнести вопрос о порядке уведомления представителя нанимателя (работодателя) о фактах склонения к коррупционным правонарушениям.</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При разработке акта о порядке уведомления о фактах склонения служащего или работника к совершению коррупционного правонарушения следует уделить особое внимание механизмам защиты заявителей. Наличие эффективных механизмов защиты будет стимулировать служащих и работников не только отказываться от предложений взятки, но и сообщать о лицах, ее предложивших.</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связи с этим необходимо:</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закрепить требования о конфиденциальности информации о личности заявителя;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установить режим доступа к журналу входящей корреспонденции, данным содержащего, работника, позволяющим идентифицировать личность заявителя;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включить в этический кодекс органа государственной власти, местного самоуправления, государственного внебюджетного фонда и организации положение о том, что служащие и работники должны воздерживаться от поведения (высказываний, жестов, действий), которое может быть воспринято окружающими как согласие принять взятку или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4. Обеспечение открытости деятельности органов государственной власти, местного самоуправления, государственных внебюджетных фондов и иных организаций, включая внедрение мер общественного контроля.</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В число мер по реализации данного направления необходимо включить следующие.</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Разместить в местах предоставления государственных услуг и в иных служебных помещениях, где на регулярной основе осуществляется взаимодействие служащих, работников с гражданами и организациями, объявления (плакаты), указывающие на то, что:</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дача взятки должностному лицу наказывается лишением свободы;</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предложение должностному лицу денег или имущества, а также выгод или услуг имущественного характера могут быть истолкованы как покушение на дачу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служащему, работнику запрещается принимать подарки в связи с исполнением служебных (трудовых) обязанностей вне зависимости от стоимости подарка.</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Разместить на официальном сайте органа государственной власти, местного самоуправления, государственного внебюджетного фонда и организации, распространить в электронной и в печатной форме памятки и иные методические материалы для служащих и работников.</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Обеспечить возможности для граждан и организаций беспрепятственно направлять свои обращения в орган государственной власти, местного самоуправления, государственный внебюджетный фонд и организацию (информация о работе "горячей линии", "телефона доверия", отправке почтовых сообщений, форма направления сообщений граждан и организаций через официальный сайт). Обращение гражданина может быть составлено в виде электронного документа и подписано электронной подписью.</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8E0335">
        <w:rPr>
          <w:rFonts w:ascii="Times New Roman" w:hAnsi="Times New Roman" w:cs="Times New Roman"/>
          <w:color w:val="000000" w:themeColor="text1"/>
          <w:sz w:val="26"/>
          <w:szCs w:val="26"/>
        </w:rPr>
        <w:t>Оборудовать места предоставления государственных услуг средствами, позволяющими избежать проявлений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281803" w:rsidRPr="008E0335" w:rsidRDefault="00281803" w:rsidP="008E0335">
      <w:pPr>
        <w:widowControl w:val="0"/>
        <w:pBdr>
          <w:bottom w:val="single" w:sz="6" w:space="0" w:color="auto"/>
        </w:pBdr>
        <w:autoSpaceDE w:val="0"/>
        <w:autoSpaceDN w:val="0"/>
        <w:adjustRightInd w:val="0"/>
        <w:spacing w:after="0" w:line="240" w:lineRule="auto"/>
        <w:ind w:firstLine="709"/>
        <w:rPr>
          <w:rFonts w:ascii="Times New Roman" w:hAnsi="Times New Roman" w:cs="Times New Roman"/>
          <w:color w:val="000000" w:themeColor="text1"/>
          <w:sz w:val="26"/>
          <w:szCs w:val="26"/>
        </w:rPr>
      </w:pPr>
    </w:p>
    <w:p w:rsidR="00E63EB3" w:rsidRPr="008E0335" w:rsidRDefault="00E63EB3" w:rsidP="008E0335">
      <w:pPr>
        <w:spacing w:after="0" w:line="240" w:lineRule="auto"/>
        <w:ind w:firstLine="709"/>
        <w:rPr>
          <w:rFonts w:ascii="Times New Roman" w:hAnsi="Times New Roman" w:cs="Times New Roman"/>
          <w:color w:val="000000" w:themeColor="text1"/>
          <w:sz w:val="26"/>
          <w:szCs w:val="26"/>
        </w:rPr>
      </w:pPr>
    </w:p>
    <w:sectPr w:rsidR="00E63EB3" w:rsidRPr="008E0335" w:rsidSect="00C452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803"/>
    <w:rsid w:val="00060544"/>
    <w:rsid w:val="000968D7"/>
    <w:rsid w:val="000D0579"/>
    <w:rsid w:val="00281803"/>
    <w:rsid w:val="008E0335"/>
    <w:rsid w:val="00A21CD4"/>
    <w:rsid w:val="00C452CB"/>
    <w:rsid w:val="00E63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52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5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867164CBA89D5198BBF7F19D12B22570B6F6FA0ED3FB41BB6D6FA1C2A949137D3BFD11AB514AF0C4u1T" TargetMode="External"/><Relationship Id="rId18" Type="http://schemas.openxmlformats.org/officeDocument/2006/relationships/hyperlink" Target="consultantplus://offline/ref=76867164CBA89D5198BBF7F19D12B22570B7F9F609DAFB41BB6D6FA1C2CAu9T" TargetMode="External"/><Relationship Id="rId26" Type="http://schemas.openxmlformats.org/officeDocument/2006/relationships/hyperlink" Target="consultantplus://offline/ref=76867164CBA89D5198BBF7F19D12B22570B0F5F004DCFB41BB6D6FA1C2A949137D3BFD11AB514BF3C4u2T" TargetMode="External"/><Relationship Id="rId39" Type="http://schemas.openxmlformats.org/officeDocument/2006/relationships/hyperlink" Target="consultantplus://offline/ref=76867164CBA89D5198BBF7F19D12B22570B1F3F60ED9FB41BB6D6FA1C2A949137D3BFD11AB514AF8C4u2T" TargetMode="External"/><Relationship Id="rId21" Type="http://schemas.openxmlformats.org/officeDocument/2006/relationships/hyperlink" Target="consultantplus://offline/ref=76867164CBA89D5198BBF7F19D12B22570B7F9F609DAFB41BB6D6FA1C2A949137D3BFD11AB514AF3C4uFT" TargetMode="External"/><Relationship Id="rId34" Type="http://schemas.openxmlformats.org/officeDocument/2006/relationships/hyperlink" Target="consultantplus://offline/ref=76867164CBA89D5198BBF7F19D12B22570B1F2F60BDBFB41BB6D6FA1C2A949137D3BFD11AB5149F5C4u4T" TargetMode="External"/><Relationship Id="rId42" Type="http://schemas.openxmlformats.org/officeDocument/2006/relationships/hyperlink" Target="consultantplus://offline/ref=76867164CBA89D5198BBF7F19D12B22570B1F2F60BDBFB41BB6D6FA1C2A949137D3BFD11AB514BF8C4uET" TargetMode="External"/><Relationship Id="rId47" Type="http://schemas.openxmlformats.org/officeDocument/2006/relationships/hyperlink" Target="consultantplus://offline/ref=76867164CBA89D5198BBF7F19D12B22570B0F2F50ADAFB41BB6D6FA1C2A949137D3BFD11AB514BF3C4u1T" TargetMode="External"/><Relationship Id="rId50" Type="http://schemas.openxmlformats.org/officeDocument/2006/relationships/hyperlink" Target="consultantplus://offline/ref=76867164CBA89D5198BBF7F19D12B22570B6F8F00FDCFB41BB6D6FA1C2A949137D3BFD11AB514AF7C4u6T" TargetMode="External"/><Relationship Id="rId55" Type="http://schemas.openxmlformats.org/officeDocument/2006/relationships/hyperlink" Target="consultantplus://offline/ref=76867164CBA89D5198BBF7F19D12B22570B0F9FA04DFFB41BB6D6FA1C2A949137D3BFD11AB514AF6C4u2T" TargetMode="External"/><Relationship Id="rId63" Type="http://schemas.openxmlformats.org/officeDocument/2006/relationships/hyperlink" Target="consultantplus://offline/ref=76867164CBA89D5198BBF7F19D12B22570B0F9F604DBFB41BB6D6FA1C2CAu9T" TargetMode="External"/><Relationship Id="rId68" Type="http://schemas.openxmlformats.org/officeDocument/2006/relationships/hyperlink" Target="consultantplus://offline/ref=76867164CBA89D5198BBF7F19D12B22570B0F9F604DBFB41BB6D6FA1C2A949137D3BFD14AEC5u1T" TargetMode="External"/><Relationship Id="rId76" Type="http://schemas.openxmlformats.org/officeDocument/2006/relationships/hyperlink" Target="consultantplus://offline/ref=76867164CBA89D5198BBF7F19D12B22570B0F7F008DDFB41BB6D6FA1C2CAu9T" TargetMode="External"/><Relationship Id="rId84" Type="http://schemas.openxmlformats.org/officeDocument/2006/relationships/hyperlink" Target="consultantplus://offline/ref=76867164CBA89D5198BBF7F19D12B22570B0F9F604DBFB41BB6D6FA1C2A949137D3BFD14ADC5u7T" TargetMode="External"/><Relationship Id="rId89" Type="http://schemas.openxmlformats.org/officeDocument/2006/relationships/hyperlink" Target="consultantplus://offline/ref=76867164CBA89D5198BBF7F19D12B22570B7F1F20CD8FB41BB6D6FA1C2A949137D3BFD11AB514AF3C4u2T" TargetMode="External"/><Relationship Id="rId7" Type="http://schemas.openxmlformats.org/officeDocument/2006/relationships/hyperlink" Target="consultantplus://offline/ref=76867164CBA89D5198BBF7F19D12B22578B3F9FB05D1A64BB33463A3CCu5T" TargetMode="External"/><Relationship Id="rId71" Type="http://schemas.openxmlformats.org/officeDocument/2006/relationships/hyperlink" Target="consultantplus://offline/ref=76867164CBA89D5198BBF7F19D12B22570B0F9F604DBFB41BB6D6FA1C2A949137D3BFD14A3C5u5T" TargetMode="External"/><Relationship Id="rId92"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6867164CBA89D5198BBF7F19D12B22570B0F2F00ADFFB41BB6D6FA1C2A949137D3BFD11AB514AF1C4uET" TargetMode="External"/><Relationship Id="rId29" Type="http://schemas.openxmlformats.org/officeDocument/2006/relationships/hyperlink" Target="consultantplus://offline/ref=76867164CBA89D5198BBF7F19D12B22570B0F1F50DDAFB41BB6D6FA1C2A949137D3BFD11AB514AF4C4uET" TargetMode="External"/><Relationship Id="rId11" Type="http://schemas.openxmlformats.org/officeDocument/2006/relationships/hyperlink" Target="consultantplus://offline/ref=76867164CBA89D5198BBF7F19D12B22570B6F6FA0ED3FB41BB6D6FA1C2A949137D3BFD11AB514AF0C4u1T" TargetMode="External"/><Relationship Id="rId24" Type="http://schemas.openxmlformats.org/officeDocument/2006/relationships/hyperlink" Target="consultantplus://offline/ref=76867164CBA89D5198BBF7F19D12B22570B0F9FA04DAFB41BB6D6FA1C2A949137D3BFD11AB514AF5C4u6T" TargetMode="External"/><Relationship Id="rId32" Type="http://schemas.openxmlformats.org/officeDocument/2006/relationships/hyperlink" Target="consultantplus://offline/ref=76867164CBA89D5198BBF7F19D12B22570B7F9F609DAFB41BB6D6FA1C2A949137D3BFD11AB514BF1C4u0T" TargetMode="External"/><Relationship Id="rId37" Type="http://schemas.openxmlformats.org/officeDocument/2006/relationships/hyperlink" Target="consultantplus://offline/ref=76867164CBA89D5198BBF7F19D12B22570B0F9F405DAFB41BB6D6FA1C2A949137D3BFD11A354C4uBT" TargetMode="External"/><Relationship Id="rId40" Type="http://schemas.openxmlformats.org/officeDocument/2006/relationships/hyperlink" Target="consultantplus://offline/ref=76867164CBA89D5198BBF7F19D12B22570B1F2F60BDBFB41BB6D6FA1C2A949137D3BFD11AB514BF8C4u0T" TargetMode="External"/><Relationship Id="rId45" Type="http://schemas.openxmlformats.org/officeDocument/2006/relationships/hyperlink" Target="consultantplus://offline/ref=76867164CBA89D5198BBF7F19D12B22570B1F2F60BDBFB41BB6D6FA1C2A949137D3BFD11AB514BF7C4uET" TargetMode="External"/><Relationship Id="rId53" Type="http://schemas.openxmlformats.org/officeDocument/2006/relationships/hyperlink" Target="consultantplus://offline/ref=76867164CBA89D5198BBF7F19D12B22570B0F5F004DFFB41BB6D6FA1C2A949137D3BFD11AB514AF9C4u0T" TargetMode="External"/><Relationship Id="rId58" Type="http://schemas.openxmlformats.org/officeDocument/2006/relationships/hyperlink" Target="consultantplus://offline/ref=76867164CBA89D5198BBF7F19D12B22570B6F8F00FDCFB41BB6D6FA1C2A949137D3BFD11AB514AF7C4u6T" TargetMode="External"/><Relationship Id="rId66" Type="http://schemas.openxmlformats.org/officeDocument/2006/relationships/hyperlink" Target="consultantplus://offline/ref=76867164CBA89D5198BBF7F19D12B22570B0F9F604DBFB41BB6D6FA1C2CAu9T" TargetMode="External"/><Relationship Id="rId74" Type="http://schemas.openxmlformats.org/officeDocument/2006/relationships/hyperlink" Target="consultantplus://offline/ref=76867164CBA89D5198BBF7F19D12B22570B0F9F604DBFB41BB6D6FA1C2A949137D3BFD14A2C5u8T" TargetMode="External"/><Relationship Id="rId79" Type="http://schemas.openxmlformats.org/officeDocument/2006/relationships/hyperlink" Target="consultantplus://offline/ref=76867164CBA89D5198BBF7F19D12B22570B1F3F60ED9FB41BB6D6FA1C2CAu9T" TargetMode="External"/><Relationship Id="rId87" Type="http://schemas.openxmlformats.org/officeDocument/2006/relationships/hyperlink" Target="consultantplus://offline/ref=76867164CBA89D5198BBF7F19D12B22570B0F7F008DDFB41BB6D6FA1C2A949137D3BFD12AD53C4uAT" TargetMode="External"/><Relationship Id="rId5" Type="http://schemas.openxmlformats.org/officeDocument/2006/relationships/hyperlink" Target="consultantplus://offline/ref=76867164CBA89D5198BBF7F19D12B22570B0F8F40BDAFB41BB6D6FA1C2A949137D3BFD11AB514AF1C4u5T" TargetMode="External"/><Relationship Id="rId61" Type="http://schemas.openxmlformats.org/officeDocument/2006/relationships/hyperlink" Target="consultantplus://offline/ref=76867164CBA89D5198BBF2FE9E12B22576B1F3F1078CAC43EA3861CAu4T" TargetMode="External"/><Relationship Id="rId82" Type="http://schemas.openxmlformats.org/officeDocument/2006/relationships/hyperlink" Target="consultantplus://offline/ref=76867164CBA89D5198BBF7F19D12B22570B7F1F20CD8FB41BB6D6FA1C2A949137D3BFD11AB514AF3C4u2T" TargetMode="External"/><Relationship Id="rId90" Type="http://schemas.openxmlformats.org/officeDocument/2006/relationships/hyperlink" Target="consultantplus://offline/ref=76867164CBA89D5198BBF7F19D12B22570B7F1F20CD8FB41BB6D6FA1C2A949137D3BFD11AB514AF2C4u1T" TargetMode="External"/><Relationship Id="rId19" Type="http://schemas.openxmlformats.org/officeDocument/2006/relationships/hyperlink" Target="consultantplus://offline/ref=76867164CBA89D5198BBF7F19D12B22570B0F5F505DFFB41BB6D6FA1C2CAu9T" TargetMode="External"/><Relationship Id="rId14" Type="http://schemas.openxmlformats.org/officeDocument/2006/relationships/hyperlink" Target="consultantplus://offline/ref=76867164CBA89D5198BBF7F19D12B22570B1F3F508DEFB41BB6D6FA1C2A949137D3BFD11AB514AF1C4u0T" TargetMode="External"/><Relationship Id="rId22" Type="http://schemas.openxmlformats.org/officeDocument/2006/relationships/hyperlink" Target="consultantplus://offline/ref=76867164CBA89D5198BBF7F19D12B22570B7F9F609DAFB41BB6D6FA1C2A949137D3BFD11AB514AF0C4u5T" TargetMode="External"/><Relationship Id="rId27" Type="http://schemas.openxmlformats.org/officeDocument/2006/relationships/hyperlink" Target="consultantplus://offline/ref=76867164CBA89D5198BBF7F19D12B22570B0F9FA04DAFB41BB6D6FA1C2A949137D3BFD11AB514AF5C4uFT" TargetMode="External"/><Relationship Id="rId30" Type="http://schemas.openxmlformats.org/officeDocument/2006/relationships/hyperlink" Target="consultantplus://offline/ref=76867164CBA89D5198BBF7F19D12B22570B7F9F609DAFB41BB6D6FA1C2A949137D3BFD11AB514BF1C4u0T" TargetMode="External"/><Relationship Id="rId35" Type="http://schemas.openxmlformats.org/officeDocument/2006/relationships/hyperlink" Target="consultantplus://offline/ref=76867164CBA89D5198BBF7F19D12B22570B0F9FA0EDEFB41BB6D6FA1C2A949137D3BFD11AB514AF5C4uET" TargetMode="External"/><Relationship Id="rId43" Type="http://schemas.openxmlformats.org/officeDocument/2006/relationships/hyperlink" Target="consultantplus://offline/ref=76867164CBA89D5198BBF7F19D12B22570B1F2F60BDBFB41BB6D6FA1C2A949137D3BFD11AB514BF3C4u5T" TargetMode="External"/><Relationship Id="rId48" Type="http://schemas.openxmlformats.org/officeDocument/2006/relationships/hyperlink" Target="consultantplus://offline/ref=76867164CBA89D5198BBF7F19D12B22570B0F2F50ADAFB41BB6D6FA1C2A949137D3BFD11AB514BF3C4u1T" TargetMode="External"/><Relationship Id="rId56" Type="http://schemas.openxmlformats.org/officeDocument/2006/relationships/hyperlink" Target="consultantplus://offline/ref=76867164CBA89D5198BBF7F19D12B22570B0F5F004DFFB41BB6D6FA1C2A949137D3BFD11AB514AF9C4u0T" TargetMode="External"/><Relationship Id="rId64" Type="http://schemas.openxmlformats.org/officeDocument/2006/relationships/hyperlink" Target="consultantplus://offline/ref=76867164CBA89D5198BBF7F19D12B22570B0F7F008DDFB41BB6D6FA1C2CAu9T" TargetMode="External"/><Relationship Id="rId69" Type="http://schemas.openxmlformats.org/officeDocument/2006/relationships/hyperlink" Target="consultantplus://offline/ref=76867164CBA89D5198BBF7F19D12B22570B0F9F604DBFB41BB6D6FA1C2A949137D3BFD14ADC5u7T" TargetMode="External"/><Relationship Id="rId77" Type="http://schemas.openxmlformats.org/officeDocument/2006/relationships/hyperlink" Target="consultantplus://offline/ref=76867164CBA89D5198BBF7F19D12B22570B5F2F509DCFB41BB6D6FA1C2CAu9T" TargetMode="External"/><Relationship Id="rId8" Type="http://schemas.openxmlformats.org/officeDocument/2006/relationships/hyperlink" Target="consultantplus://offline/ref=76867164CBA89D5198BBF7F19D12B22570B1F3F60ED9FB41BB6D6FA1C2CAu9T" TargetMode="External"/><Relationship Id="rId51" Type="http://schemas.openxmlformats.org/officeDocument/2006/relationships/hyperlink" Target="consultantplus://offline/ref=76867164CBA89D5198BBF7F19D12B22570B6F8F00FDCFB41BB6D6FA1C2A949137D3BFD11AB514AF7C4u4T" TargetMode="External"/><Relationship Id="rId72" Type="http://schemas.openxmlformats.org/officeDocument/2006/relationships/hyperlink" Target="consultantplus://offline/ref=76867164CBA89D5198BBF7F19D12B22570B0F9F604DBFB41BB6D6FA1C2A949137D3BFD14A2C5u9T" TargetMode="External"/><Relationship Id="rId80" Type="http://schemas.openxmlformats.org/officeDocument/2006/relationships/hyperlink" Target="consultantplus://offline/ref=76867164CBA89D5198BBF7F19D12B22570B7F1F20CD8FB41BB6D6FA1C2A949137D3BFD11AB514AF3C4u6T" TargetMode="External"/><Relationship Id="rId85" Type="http://schemas.openxmlformats.org/officeDocument/2006/relationships/hyperlink" Target="consultantplus://offline/ref=76867164CBA89D5198BBF7F19D12B22570B0F9F604DBFB41BB6D6FA1C2A949137D3BFD14A3C5u5T" TargetMode="External"/><Relationship Id="rId3" Type="http://schemas.openxmlformats.org/officeDocument/2006/relationships/settings" Target="settings.xml"/><Relationship Id="rId12" Type="http://schemas.openxmlformats.org/officeDocument/2006/relationships/hyperlink" Target="consultantplus://offline/ref=76867164CBA89D5198BBF7F19D12B22570B0F9FA04DFFB41BB6D6FA1C2A949137D3BFD11AB514AF7C4uFT" TargetMode="External"/><Relationship Id="rId17" Type="http://schemas.openxmlformats.org/officeDocument/2006/relationships/hyperlink" Target="consultantplus://offline/ref=76867164CBA89D5198BBF7F19D12B22570B0F2F00ADEFB41BB6D6FA1C2A949137D3BFD11AB514AF1C4uET" TargetMode="External"/><Relationship Id="rId25" Type="http://schemas.openxmlformats.org/officeDocument/2006/relationships/hyperlink" Target="consultantplus://offline/ref=76867164CBA89D5198BBF7F19D12B22570B0F9FA04DAFB41BB6D6FA1C2A949137D3BFD11AB514AF5C4u6T" TargetMode="External"/><Relationship Id="rId33" Type="http://schemas.openxmlformats.org/officeDocument/2006/relationships/hyperlink" Target="consultantplus://offline/ref=76867164CBA89D5198BBF7F19D12B22570B1F2F60BDBFB41BB6D6FA1C2A949137D3BFD11AB5142F3C4u7T" TargetMode="External"/><Relationship Id="rId38" Type="http://schemas.openxmlformats.org/officeDocument/2006/relationships/hyperlink" Target="consultantplus://offline/ref=76867164CBA89D5198BBF7F19D12B22570B1F3F60ED9FB41BB6D6FA1C2CAu9T" TargetMode="External"/><Relationship Id="rId46" Type="http://schemas.openxmlformats.org/officeDocument/2006/relationships/hyperlink" Target="consultantplus://offline/ref=76867164CBA89D5198BBF7F19D12B22570B1F2F60BDBFB41BB6D6FA1C2A949137D3BFD11AB514BF7C4uET" TargetMode="External"/><Relationship Id="rId59" Type="http://schemas.openxmlformats.org/officeDocument/2006/relationships/hyperlink" Target="consultantplus://offline/ref=76867164CBA89D5198BBF7F19D12B22570B6F8F00FDCFB41BB6D6FA1C2A949137D3BFD11AB514AF7C4u4T" TargetMode="External"/><Relationship Id="rId67" Type="http://schemas.openxmlformats.org/officeDocument/2006/relationships/hyperlink" Target="consultantplus://offline/ref=76867164CBA89D5198BBF7F19D12B22570B0F9F604DBFB41BB6D6FA1C2A949137D3BFD14A2C5u9T" TargetMode="External"/><Relationship Id="rId20" Type="http://schemas.openxmlformats.org/officeDocument/2006/relationships/hyperlink" Target="consultantplus://offline/ref=76867164CBA89D5198BBF7F19D12B22570B0F9FA04DAFB41BB6D6FA1C2CAu9T" TargetMode="External"/><Relationship Id="rId41" Type="http://schemas.openxmlformats.org/officeDocument/2006/relationships/hyperlink" Target="consultantplus://offline/ref=76867164CBA89D5198BBF7F19D12B22570B1F2F60BDBFB41BB6D6FA1C2A949137D3BFD13CAuBT" TargetMode="External"/><Relationship Id="rId54" Type="http://schemas.openxmlformats.org/officeDocument/2006/relationships/hyperlink" Target="consultantplus://offline/ref=76867164CBA89D5198BBF7F19D12B22570B0F9FA04DFFB41BB6D6FA1C2A949137D3BFD11AB514AF7C4uFT" TargetMode="External"/><Relationship Id="rId62" Type="http://schemas.openxmlformats.org/officeDocument/2006/relationships/hyperlink" Target="consultantplus://offline/ref=76867164CBA89D5198BBF7F19D12B22570B6F0F608DEFB41BB6D6FA1C2A949137D3BFD11AB514EF7C4uET" TargetMode="External"/><Relationship Id="rId70" Type="http://schemas.openxmlformats.org/officeDocument/2006/relationships/hyperlink" Target="consultantplus://offline/ref=76867164CBA89D5198BBF7F19D12B22570B0F9F604DBFB41BB6D6FA1C2A949137D3BFD14A3C5u5T" TargetMode="External"/><Relationship Id="rId75" Type="http://schemas.openxmlformats.org/officeDocument/2006/relationships/hyperlink" Target="consultantplus://offline/ref=76867164CBA89D5198BBF7F19D12B22570B0F9F604DBFB41BB6D6FA1C2A949137D3BFD15ABC5u8T" TargetMode="External"/><Relationship Id="rId83" Type="http://schemas.openxmlformats.org/officeDocument/2006/relationships/hyperlink" Target="consultantplus://offline/ref=76867164CBA89D5198BBF7F19D12B22570B7F1F20CD8FB41BB6D6FA1C2A949137D3BFD11AB514AF2C4u1T" TargetMode="External"/><Relationship Id="rId88" Type="http://schemas.openxmlformats.org/officeDocument/2006/relationships/hyperlink" Target="consultantplus://offline/ref=76867164CBA89D5198BBF7F19D12B22570B7F1F20CD8FB41BB6D6FA1C2A949137D3BFD11AB514AF3C4u6T"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6867164CBA89D5198BBF7F19D12B22570B1F3F60ED9FB41BB6D6FA1C2A949137D3BFD19CAuBT" TargetMode="External"/><Relationship Id="rId15" Type="http://schemas.openxmlformats.org/officeDocument/2006/relationships/hyperlink" Target="consultantplus://offline/ref=76867164CBA89D5198BBF7F19D12B22570B0F9FA04DAFB41BB6D6FA1C2A949137D3BFD11AB514AF5C4u6T" TargetMode="External"/><Relationship Id="rId23" Type="http://schemas.openxmlformats.org/officeDocument/2006/relationships/hyperlink" Target="consultantplus://offline/ref=76867164CBA89D5198BBF7F19D12B22570B0F9FA04DAFB41BB6D6FA1C2A949137D3BFD11AB514AF5C4u6T" TargetMode="External"/><Relationship Id="rId28" Type="http://schemas.openxmlformats.org/officeDocument/2006/relationships/hyperlink" Target="consultantplus://offline/ref=76867164CBA89D5198BBF7F19D12B22570B0F9FA04DAFB41BB6D6FA1C2A949137D3BFD11AB514AF5C4uFT" TargetMode="External"/><Relationship Id="rId36" Type="http://schemas.openxmlformats.org/officeDocument/2006/relationships/hyperlink" Target="consultantplus://offline/ref=76867164CBA89D5198BBF7F19D12B22570B1F3F60ED9FB41BB6D6FA1C2A949137D3BFD15CAu9T" TargetMode="External"/><Relationship Id="rId49" Type="http://schemas.openxmlformats.org/officeDocument/2006/relationships/hyperlink" Target="consultantplus://offline/ref=76867164CBA89D5198BBF7F19D12B22570B0F2F50ADAFB41BB6D6FA1C2A949137D3BFD11AB514BF3C4u1T" TargetMode="External"/><Relationship Id="rId57" Type="http://schemas.openxmlformats.org/officeDocument/2006/relationships/hyperlink" Target="consultantplus://offline/ref=76867164CBA89D5198BBF7F19D12B22570B0F2F50ADAFB41BB6D6FA1C2A949137D3BFD11AB514BF3C4u1T" TargetMode="External"/><Relationship Id="rId10" Type="http://schemas.openxmlformats.org/officeDocument/2006/relationships/hyperlink" Target="consultantplus://offline/ref=76867164CBA89D5198BBF7F19D12B22570B0F9FA04DFFB41BB6D6FA1C2A949137D3BFD11AB514AF7C4uFT" TargetMode="External"/><Relationship Id="rId31" Type="http://schemas.openxmlformats.org/officeDocument/2006/relationships/hyperlink" Target="consultantplus://offline/ref=76867164CBA89D5198BBF7F19D12B22570B0F8F30CDEFB41BB6D6FA1C2A949137D3BFD11AB5149F3C4u1T" TargetMode="External"/><Relationship Id="rId44" Type="http://schemas.openxmlformats.org/officeDocument/2006/relationships/hyperlink" Target="consultantplus://offline/ref=76867164CBA89D5198BBF7F19D12B22570B1F3F60ED9FB41BB6D6FA1C2A949137D3BFD11AB514AF8C4uET" TargetMode="External"/><Relationship Id="rId52" Type="http://schemas.openxmlformats.org/officeDocument/2006/relationships/hyperlink" Target="consultantplus://offline/ref=76867164CBA89D5198BBF7F19D12B22573BCF6F6078CAC43EA3861CAu4T" TargetMode="External"/><Relationship Id="rId60" Type="http://schemas.openxmlformats.org/officeDocument/2006/relationships/hyperlink" Target="consultantplus://offline/ref=76867164CBA89D5198BBF7F19D12B22570B0F5F004DCFB41BB6D6FA1C2CAu9T" TargetMode="External"/><Relationship Id="rId65" Type="http://schemas.openxmlformats.org/officeDocument/2006/relationships/hyperlink" Target="consultantplus://offline/ref=76867164CBA89D5198BBF7F19D12B22570B5F2F509DCFB41BB6D6FA1C2CAu9T" TargetMode="External"/><Relationship Id="rId73" Type="http://schemas.openxmlformats.org/officeDocument/2006/relationships/hyperlink" Target="consultantplus://offline/ref=76867164CBA89D5198BBF7F19D12B22570B0F9F604DBFB41BB6D6FA1C2A949137D3BFD15ABC5u8T" TargetMode="External"/><Relationship Id="rId78" Type="http://schemas.openxmlformats.org/officeDocument/2006/relationships/hyperlink" Target="consultantplus://offline/ref=76867164CBA89D5198BBF7F19D12B22570B0F7F008DDFB41BB6D6FA1C2A949137D3BFD12AD53C4uAT" TargetMode="External"/><Relationship Id="rId81" Type="http://schemas.openxmlformats.org/officeDocument/2006/relationships/hyperlink" Target="consultantplus://offline/ref=76867164CBA89D5198BBF7F19D12B22570B0F7F008DDFB41BB6D6FA1C2A949137D3BFD12AD53C4uAT" TargetMode="External"/><Relationship Id="rId86" Type="http://schemas.openxmlformats.org/officeDocument/2006/relationships/hyperlink" Target="consultantplus://offline/ref=76867164CBA89D5198BBF7F19D12B22570B0F9F604DBFB41BB6D6FA1C2A949137D3BFD14A2C5u9T" TargetMode="External"/><Relationship Id="rId4" Type="http://schemas.openxmlformats.org/officeDocument/2006/relationships/webSettings" Target="webSettings.xml"/><Relationship Id="rId9" Type="http://schemas.openxmlformats.org/officeDocument/2006/relationships/hyperlink" Target="consultantplus://offline/ref=76867164CBA89D5198BBF7F19D12B22570B6F6FA0ED3FB41BB6D6FA1C2A949137D3BFD11AB514AF0C4u1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41</Pages>
  <Words>18442</Words>
  <Characters>105120</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Спартак</cp:lastModifiedBy>
  <cp:revision>5</cp:revision>
  <dcterms:created xsi:type="dcterms:W3CDTF">2014-09-02T19:48:00Z</dcterms:created>
  <dcterms:modified xsi:type="dcterms:W3CDTF">2014-09-04T16:39:00Z</dcterms:modified>
</cp:coreProperties>
</file>